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4E" w:rsidRPr="008A6CA0" w:rsidRDefault="00B1114E">
      <w:pPr>
        <w:rPr>
          <w:rFonts w:ascii="Times New Roman" w:hAnsi="Times New Roman"/>
          <w:sz w:val="28"/>
          <w:szCs w:val="28"/>
        </w:rPr>
      </w:pPr>
    </w:p>
    <w:p w:rsidR="00ED4C6F" w:rsidRDefault="00B1114E" w:rsidP="00386F78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ED4C6F">
        <w:rPr>
          <w:b/>
          <w:color w:val="000000"/>
          <w:sz w:val="28"/>
          <w:szCs w:val="28"/>
        </w:rPr>
        <w:t xml:space="preserve">Аттестация проводится в целях </w:t>
      </w:r>
      <w:proofErr w:type="gramStart"/>
      <w:r w:rsidRPr="00ED4C6F">
        <w:rPr>
          <w:b/>
          <w:color w:val="000000"/>
          <w:sz w:val="28"/>
          <w:szCs w:val="28"/>
        </w:rPr>
        <w:t>установления соответствия уровня квалификации педагогических работников</w:t>
      </w:r>
      <w:proofErr w:type="gramEnd"/>
      <w:r w:rsidRPr="00ED4C6F">
        <w:rPr>
          <w:b/>
          <w:color w:val="000000"/>
          <w:sz w:val="28"/>
          <w:szCs w:val="28"/>
        </w:rPr>
        <w:t xml:space="preserve"> требованиям, предъявляемым к квалификационным категориям (первой или высшей) </w:t>
      </w:r>
      <w:r w:rsidRPr="00ED4C6F">
        <w:rPr>
          <w:b/>
          <w:color w:val="000000"/>
          <w:sz w:val="28"/>
          <w:szCs w:val="28"/>
        </w:rPr>
        <w:br/>
      </w:r>
    </w:p>
    <w:p w:rsidR="00B1114E" w:rsidRPr="000B38D1" w:rsidRDefault="00B1114E" w:rsidP="00386F78">
      <w:pPr>
        <w:pStyle w:val="a4"/>
        <w:spacing w:before="0" w:beforeAutospacing="0" w:after="0" w:afterAutospacing="0"/>
        <w:rPr>
          <w:rFonts w:ascii="Arial" w:hAnsi="Arial" w:cs="Arial"/>
          <w:color w:val="000000"/>
        </w:rPr>
      </w:pPr>
      <w:r w:rsidRPr="00386F78">
        <w:rPr>
          <w:rStyle w:val="a5"/>
          <w:color w:val="000000"/>
          <w:sz w:val="28"/>
          <w:szCs w:val="28"/>
        </w:rPr>
        <w:t>Основные задачи аттестации:</w:t>
      </w:r>
    </w:p>
    <w:p w:rsidR="00B1114E" w:rsidRPr="00386F78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стимулирование целенаправленного, непрерывного повышения уровня квалификации педагогических работников, их методологической культуры, личностного профессионального роста, использования ими современных педагогических технологий;</w:t>
      </w:r>
    </w:p>
    <w:p w:rsidR="00B1114E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повышение эффективности и качества педагогического труда;</w:t>
      </w:r>
    </w:p>
    <w:p w:rsidR="00B1114E" w:rsidRPr="00386F78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 xml:space="preserve">выявление перспектив использования потенциальных возможностей </w:t>
      </w: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386F78">
        <w:rPr>
          <w:rFonts w:ascii="Times New Roman" w:hAnsi="Times New Roman"/>
          <w:color w:val="000000"/>
          <w:sz w:val="28"/>
          <w:szCs w:val="28"/>
        </w:rPr>
        <w:t>педагогических работников;</w:t>
      </w:r>
    </w:p>
    <w:p w:rsidR="00B1114E" w:rsidRPr="00386F78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 xml:space="preserve">учет требований федеральных </w:t>
      </w:r>
      <w:r>
        <w:rPr>
          <w:rFonts w:ascii="Times New Roman" w:hAnsi="Times New Roman"/>
          <w:color w:val="000000"/>
          <w:sz w:val="28"/>
          <w:szCs w:val="28"/>
        </w:rPr>
        <w:t xml:space="preserve">государственных образовательных </w:t>
      </w:r>
      <w:r w:rsidRPr="00386F78">
        <w:rPr>
          <w:rFonts w:ascii="Times New Roman" w:hAnsi="Times New Roman"/>
          <w:color w:val="000000"/>
          <w:sz w:val="28"/>
          <w:szCs w:val="28"/>
        </w:rPr>
        <w:t>стандартов к кадровым условиям реализации образовательных программ при формировании кадрового состава образовательных учреждений;</w:t>
      </w:r>
    </w:p>
    <w:p w:rsidR="00B1114E" w:rsidRPr="00386F78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определение необходимости повышения квалификации педагогических работников;</w:t>
      </w:r>
    </w:p>
    <w:p w:rsidR="00B1114E" w:rsidRPr="00386F78" w:rsidRDefault="00B1114E" w:rsidP="000B38D1">
      <w:pPr>
        <w:numPr>
          <w:ilvl w:val="0"/>
          <w:numId w:val="19"/>
        </w:numPr>
        <w:spacing w:after="0" w:line="240" w:lineRule="auto"/>
        <w:ind w:right="270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 xml:space="preserve">обеспечение </w:t>
      </w:r>
      <w:proofErr w:type="gramStart"/>
      <w:r w:rsidRPr="00386F78">
        <w:rPr>
          <w:rFonts w:ascii="Times New Roman" w:hAnsi="Times New Roman"/>
          <w:color w:val="000000"/>
          <w:sz w:val="28"/>
          <w:szCs w:val="28"/>
        </w:rPr>
        <w:t>дифференциации уровня оплаты труда педагогических работников</w:t>
      </w:r>
      <w:proofErr w:type="gramEnd"/>
      <w:r w:rsidRPr="00386F78">
        <w:rPr>
          <w:rFonts w:ascii="Times New Roman" w:hAnsi="Times New Roman"/>
          <w:color w:val="000000"/>
          <w:sz w:val="28"/>
          <w:szCs w:val="28"/>
        </w:rPr>
        <w:t>.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 </w:t>
      </w:r>
    </w:p>
    <w:p w:rsidR="00B1114E" w:rsidRPr="00386F78" w:rsidRDefault="00B1114E" w:rsidP="00386F78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Прием документов для прохождения аттестации на первую и высшую квалификационные категории на 2025-2026 учебный год.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Pr="00386F78" w:rsidRDefault="00B1114E" w:rsidP="00386F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  <w:u w:val="single"/>
        </w:rPr>
      </w:pPr>
      <w:r w:rsidRPr="00386F78">
        <w:rPr>
          <w:color w:val="000000"/>
          <w:sz w:val="28"/>
          <w:szCs w:val="28"/>
          <w:u w:val="single"/>
        </w:rPr>
        <w:t>Для аттестации  необходимо:</w:t>
      </w:r>
    </w:p>
    <w:p w:rsidR="00B1114E" w:rsidRDefault="00B1114E" w:rsidP="00386F7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Изучить критерии оценивания достижений педагогических работников  (см. «Приложения» в разделе «Аттестация»;</w:t>
      </w:r>
    </w:p>
    <w:p w:rsidR="00B1114E" w:rsidRPr="00386F78" w:rsidRDefault="00B1114E" w:rsidP="00386F78">
      <w:pPr>
        <w:pStyle w:val="a4"/>
        <w:numPr>
          <w:ilvl w:val="0"/>
          <w:numId w:val="5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sz w:val="28"/>
          <w:szCs w:val="28"/>
        </w:rPr>
        <w:t>Скачать бланки Заявления и Согласия на обработку персональных данных (заполнить печатными буквами);</w:t>
      </w:r>
    </w:p>
    <w:p w:rsidR="00B1114E" w:rsidRPr="00386F78" w:rsidRDefault="00B1114E" w:rsidP="00386F78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Подготовить документы для портфолио: результаты педагогической деятельности за межаттестационный период;</w:t>
      </w:r>
    </w:p>
    <w:p w:rsidR="00B1114E" w:rsidRPr="00386F78" w:rsidRDefault="00B1114E" w:rsidP="00386F78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Создать сайт (</w:t>
      </w:r>
      <w:proofErr w:type="gramStart"/>
      <w:r w:rsidRPr="00386F78">
        <w:rPr>
          <w:rFonts w:ascii="Times New Roman" w:hAnsi="Times New Roman"/>
          <w:color w:val="000000"/>
          <w:sz w:val="28"/>
          <w:szCs w:val="28"/>
        </w:rPr>
        <w:t>электронное</w:t>
      </w:r>
      <w:proofErr w:type="gramEnd"/>
      <w:r w:rsidRPr="00386F78">
        <w:rPr>
          <w:rFonts w:ascii="Times New Roman" w:hAnsi="Times New Roman"/>
          <w:color w:val="000000"/>
          <w:sz w:val="28"/>
          <w:szCs w:val="28"/>
        </w:rPr>
        <w:t xml:space="preserve"> портфолио), согласно Критериям оценивания достижений педагогического работника, сайт должен состоять из 6-ти разделов;</w:t>
      </w:r>
    </w:p>
    <w:p w:rsidR="00B1114E" w:rsidRPr="00386F78" w:rsidRDefault="00B1114E" w:rsidP="00386F78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386F78">
        <w:rPr>
          <w:rFonts w:ascii="Times New Roman" w:hAnsi="Times New Roman"/>
          <w:color w:val="000000"/>
          <w:sz w:val="28"/>
          <w:szCs w:val="28"/>
        </w:rPr>
        <w:t>Сканкопии</w:t>
      </w:r>
      <w:proofErr w:type="spellEnd"/>
      <w:r w:rsidRPr="00386F78">
        <w:rPr>
          <w:rFonts w:ascii="Times New Roman" w:hAnsi="Times New Roman"/>
          <w:color w:val="000000"/>
          <w:sz w:val="28"/>
          <w:szCs w:val="28"/>
        </w:rPr>
        <w:t>: трудовой книжки, наград (почетных званий, грамот) должны быть заверены руководителем организации;</w:t>
      </w:r>
    </w:p>
    <w:p w:rsidR="00B1114E" w:rsidRPr="00386F78" w:rsidRDefault="00B1114E" w:rsidP="00386F78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В трудовой книжке</w:t>
      </w:r>
      <w:r>
        <w:rPr>
          <w:rFonts w:ascii="Times New Roman" w:hAnsi="Times New Roman"/>
          <w:color w:val="000000"/>
          <w:sz w:val="28"/>
          <w:szCs w:val="28"/>
        </w:rPr>
        <w:t xml:space="preserve"> (на последней странице) </w:t>
      </w:r>
      <w:r w:rsidRPr="00386F78">
        <w:rPr>
          <w:rFonts w:ascii="Times New Roman" w:hAnsi="Times New Roman"/>
          <w:color w:val="000000"/>
          <w:sz w:val="28"/>
          <w:szCs w:val="28"/>
        </w:rPr>
        <w:t>должна быть запись: Работает в настоящее время (дата, печать, подпись руководителя);</w:t>
      </w:r>
    </w:p>
    <w:p w:rsidR="00B1114E" w:rsidRDefault="00B1114E" w:rsidP="000B38D1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386F78">
        <w:rPr>
          <w:rFonts w:ascii="Times New Roman" w:hAnsi="Times New Roman"/>
          <w:color w:val="000000"/>
          <w:sz w:val="28"/>
          <w:szCs w:val="28"/>
        </w:rPr>
        <w:t>казывать личный телефон, электронный адрес (e-</w:t>
      </w:r>
      <w:proofErr w:type="spellStart"/>
      <w:r w:rsidRPr="00386F78">
        <w:rPr>
          <w:rFonts w:ascii="Times New Roman" w:hAnsi="Times New Roman"/>
          <w:color w:val="000000"/>
          <w:sz w:val="28"/>
          <w:szCs w:val="28"/>
        </w:rPr>
        <w:t>mail</w:t>
      </w:r>
      <w:proofErr w:type="spellEnd"/>
      <w:r w:rsidRPr="00386F78">
        <w:rPr>
          <w:rFonts w:ascii="Times New Roman" w:hAnsi="Times New Roman"/>
          <w:color w:val="000000"/>
          <w:sz w:val="28"/>
          <w:szCs w:val="28"/>
        </w:rPr>
        <w:t xml:space="preserve"> действующий) </w:t>
      </w:r>
      <w:proofErr w:type="gramStart"/>
      <w:r w:rsidRPr="00386F78">
        <w:rPr>
          <w:rFonts w:ascii="Times New Roman" w:hAnsi="Times New Roman"/>
          <w:color w:val="000000"/>
          <w:sz w:val="28"/>
          <w:szCs w:val="28"/>
        </w:rPr>
        <w:t>аттестуемого</w:t>
      </w:r>
      <w:proofErr w:type="gramEnd"/>
      <w:r w:rsidRPr="00386F78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B1114E" w:rsidRDefault="00B1114E" w:rsidP="000B38D1">
      <w:pPr>
        <w:numPr>
          <w:ilvl w:val="0"/>
          <w:numId w:val="5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86F78">
        <w:rPr>
          <w:rFonts w:ascii="Times New Roman" w:hAnsi="Times New Roman"/>
          <w:color w:val="000000"/>
          <w:sz w:val="28"/>
          <w:szCs w:val="28"/>
        </w:rPr>
        <w:t xml:space="preserve">Отправленные ссылки сайтов аттестуемых (электронное портфолио) должны быть созданы аттестуемым – так как это индивидуальная папка-накопитель, собранных аттестуемым работником документов и материалов, свидетельствующих о </w:t>
      </w:r>
      <w:r w:rsidRPr="00386F78">
        <w:rPr>
          <w:rFonts w:ascii="Times New Roman" w:hAnsi="Times New Roman"/>
          <w:color w:val="000000"/>
          <w:sz w:val="28"/>
          <w:szCs w:val="28"/>
        </w:rPr>
        <w:lastRenderedPageBreak/>
        <w:t>профессиональной деятельности педагогического работника, о результатах его работы.</w:t>
      </w:r>
      <w:proofErr w:type="gramEnd"/>
    </w:p>
    <w:p w:rsidR="00B1114E" w:rsidRPr="00386F78" w:rsidRDefault="00B1114E" w:rsidP="00386F78">
      <w:pPr>
        <w:spacing w:after="0" w:line="240" w:lineRule="auto"/>
        <w:ind w:left="-15" w:right="4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114E" w:rsidRDefault="00B1114E" w:rsidP="00386F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      Портфолио</w:t>
      </w:r>
      <w:r w:rsidRPr="00386F78">
        <w:rPr>
          <w:rStyle w:val="a7"/>
          <w:b/>
          <w:bCs/>
          <w:color w:val="000000"/>
          <w:sz w:val="28"/>
          <w:szCs w:val="28"/>
        </w:rPr>
        <w:t> </w:t>
      </w:r>
      <w:r w:rsidRPr="00386F78">
        <w:rPr>
          <w:color w:val="000000"/>
          <w:sz w:val="28"/>
          <w:szCs w:val="28"/>
        </w:rPr>
        <w:t>– это не просто собрание документов, а </w:t>
      </w:r>
      <w:r w:rsidRPr="00386F78">
        <w:rPr>
          <w:rStyle w:val="a5"/>
          <w:color w:val="000000"/>
          <w:sz w:val="28"/>
          <w:szCs w:val="28"/>
        </w:rPr>
        <w:t>подборка </w:t>
      </w:r>
      <w:r w:rsidRPr="00386F78">
        <w:rPr>
          <w:color w:val="000000"/>
          <w:sz w:val="28"/>
          <w:szCs w:val="28"/>
        </w:rPr>
        <w:t xml:space="preserve">различных материалов, документов и иных свидетельств достижений в работе педагога.      </w:t>
      </w:r>
    </w:p>
    <w:p w:rsidR="00B1114E" w:rsidRPr="00386F78" w:rsidRDefault="00B1114E" w:rsidP="00386F78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386F78">
        <w:rPr>
          <w:color w:val="000000"/>
          <w:sz w:val="28"/>
          <w:szCs w:val="28"/>
        </w:rPr>
        <w:t>Цель его использования в процессе аттестации  – представить значимые профессиональные результаты, достигнутые  в межаттестационный период.     Это </w:t>
      </w:r>
      <w:r w:rsidRPr="00386F78">
        <w:rPr>
          <w:rStyle w:val="a5"/>
          <w:b w:val="0"/>
          <w:color w:val="000000"/>
          <w:sz w:val="28"/>
          <w:szCs w:val="28"/>
        </w:rPr>
        <w:t>доказательная база</w:t>
      </w:r>
      <w:r w:rsidRPr="00386F78">
        <w:rPr>
          <w:color w:val="000000"/>
          <w:sz w:val="28"/>
          <w:szCs w:val="28"/>
        </w:rPr>
        <w:t>, аргументированное свидетельство о собственной профессиональной компетентности, соответствующей  заявленной квалификационной категории аттестуемого работника.</w:t>
      </w:r>
    </w:p>
    <w:p w:rsidR="00B1114E" w:rsidRPr="00386F78" w:rsidRDefault="00B1114E" w:rsidP="000B38D1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   </w:t>
      </w:r>
      <w:r w:rsidRPr="00386F78">
        <w:rPr>
          <w:rStyle w:val="a5"/>
          <w:color w:val="000000"/>
          <w:sz w:val="28"/>
          <w:szCs w:val="28"/>
        </w:rPr>
        <w:t>Поэтому, при отправке ссылки сайта (портфолио), и загрузке документов необходимо учитывать все правила прохождения аттестации: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Ссылка сайта должна быть активной (синий шрифт);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Портфолио должно соответствовать Критериям оценивания уровня профессиональной деятельности педагогических работников;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Документы загружать правильно (не «на боку»);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 xml:space="preserve">Выделять </w:t>
      </w:r>
      <w:proofErr w:type="spellStart"/>
      <w:r w:rsidRPr="00386F78">
        <w:rPr>
          <w:rFonts w:ascii="Times New Roman" w:hAnsi="Times New Roman"/>
          <w:color w:val="000000"/>
          <w:sz w:val="28"/>
          <w:szCs w:val="28"/>
        </w:rPr>
        <w:t>текстовыделителем</w:t>
      </w:r>
      <w:proofErr w:type="spellEnd"/>
      <w:r w:rsidRPr="00386F78">
        <w:rPr>
          <w:rFonts w:ascii="Times New Roman" w:hAnsi="Times New Roman"/>
          <w:color w:val="000000"/>
          <w:sz w:val="28"/>
          <w:szCs w:val="28"/>
        </w:rPr>
        <w:t xml:space="preserve"> нужную информацию, ФИО </w:t>
      </w:r>
      <w:proofErr w:type="gramStart"/>
      <w:r w:rsidRPr="00386F78">
        <w:rPr>
          <w:rFonts w:ascii="Times New Roman" w:hAnsi="Times New Roman"/>
          <w:color w:val="000000"/>
          <w:sz w:val="28"/>
          <w:szCs w:val="28"/>
        </w:rPr>
        <w:t>аттестуемого</w:t>
      </w:r>
      <w:proofErr w:type="gramEnd"/>
      <w:r w:rsidRPr="00386F78">
        <w:rPr>
          <w:rFonts w:ascii="Times New Roman" w:hAnsi="Times New Roman"/>
          <w:color w:val="000000"/>
          <w:sz w:val="28"/>
          <w:szCs w:val="28"/>
        </w:rPr>
        <w:t xml:space="preserve"> и т.д.;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Распределять документы по разделам, которым соответствуют;</w:t>
      </w:r>
    </w:p>
    <w:p w:rsidR="00B1114E" w:rsidRPr="00386F78" w:rsidRDefault="00B1114E" w:rsidP="002D78D3">
      <w:pPr>
        <w:numPr>
          <w:ilvl w:val="0"/>
          <w:numId w:val="6"/>
        </w:numPr>
        <w:spacing w:after="0" w:line="240" w:lineRule="auto"/>
        <w:ind w:left="270" w:right="270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 xml:space="preserve">Без ссылки сайта (портфолио аттестуемого) документы не приняты, даже если загружены на портале </w:t>
      </w:r>
      <w:proofErr w:type="spellStart"/>
      <w:r w:rsidRPr="00386F78">
        <w:rPr>
          <w:rFonts w:ascii="Times New Roman" w:hAnsi="Times New Roman"/>
          <w:color w:val="000000"/>
          <w:sz w:val="28"/>
          <w:szCs w:val="28"/>
        </w:rPr>
        <w:t>Госуслуги</w:t>
      </w:r>
      <w:proofErr w:type="spellEnd"/>
      <w:r w:rsidRPr="00386F78">
        <w:rPr>
          <w:rFonts w:ascii="Times New Roman" w:hAnsi="Times New Roman"/>
          <w:color w:val="000000"/>
          <w:sz w:val="28"/>
          <w:szCs w:val="28"/>
        </w:rPr>
        <w:t>.</w:t>
      </w:r>
    </w:p>
    <w:p w:rsidR="00B1114E" w:rsidRDefault="00B1114E" w:rsidP="00277E36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 xml:space="preserve">      </w:t>
      </w:r>
    </w:p>
    <w:p w:rsidR="00B1114E" w:rsidRPr="00ED4C6F" w:rsidRDefault="00B1114E" w:rsidP="009304AD">
      <w:pPr>
        <w:pStyle w:val="a4"/>
        <w:spacing w:before="0" w:beforeAutospacing="0" w:after="0" w:afterAutospacing="0"/>
        <w:jc w:val="center"/>
        <w:rPr>
          <w:rStyle w:val="a5"/>
          <w:bCs w:val="0"/>
          <w:color w:val="000000"/>
          <w:sz w:val="36"/>
          <w:szCs w:val="36"/>
        </w:rPr>
      </w:pPr>
      <w:r w:rsidRPr="00ED4C6F">
        <w:rPr>
          <w:rStyle w:val="a5"/>
          <w:color w:val="000000"/>
          <w:sz w:val="36"/>
          <w:szCs w:val="36"/>
        </w:rPr>
        <w:t xml:space="preserve">   </w:t>
      </w:r>
      <w:r w:rsidRPr="00ED4C6F">
        <w:rPr>
          <w:b/>
          <w:color w:val="000000"/>
          <w:sz w:val="36"/>
          <w:szCs w:val="36"/>
        </w:rPr>
        <w:t>Внимание!!!</w:t>
      </w:r>
    </w:p>
    <w:p w:rsidR="00ED4C6F" w:rsidRDefault="00B1114E" w:rsidP="00ED4C6F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Прием документов для прохождения аттестации</w:t>
      </w:r>
      <w:r w:rsidR="00ED4C6F">
        <w:rPr>
          <w:rStyle w:val="a5"/>
          <w:color w:val="000000"/>
          <w:sz w:val="28"/>
          <w:szCs w:val="28"/>
        </w:rPr>
        <w:t xml:space="preserve"> </w:t>
      </w:r>
      <w:r w:rsidRPr="00386F78">
        <w:rPr>
          <w:rStyle w:val="a5"/>
          <w:color w:val="000000"/>
          <w:sz w:val="28"/>
          <w:szCs w:val="28"/>
        </w:rPr>
        <w:t xml:space="preserve"> </w:t>
      </w:r>
      <w:r>
        <w:rPr>
          <w:rStyle w:val="a5"/>
          <w:color w:val="000000"/>
          <w:sz w:val="28"/>
          <w:szCs w:val="28"/>
        </w:rPr>
        <w:t>о</w:t>
      </w:r>
      <w:r w:rsidRPr="00386F78">
        <w:rPr>
          <w:rStyle w:val="a5"/>
          <w:color w:val="000000"/>
          <w:sz w:val="28"/>
          <w:szCs w:val="28"/>
        </w:rPr>
        <w:t>существляется</w:t>
      </w:r>
      <w:r>
        <w:rPr>
          <w:rStyle w:val="a5"/>
          <w:color w:val="000000"/>
          <w:sz w:val="28"/>
          <w:szCs w:val="28"/>
        </w:rPr>
        <w:t xml:space="preserve"> одновременно:</w:t>
      </w:r>
      <w:r w:rsidRPr="00386F78">
        <w:rPr>
          <w:rStyle w:val="a5"/>
          <w:color w:val="000000"/>
          <w:sz w:val="28"/>
          <w:szCs w:val="28"/>
        </w:rPr>
        <w:t xml:space="preserve"> </w:t>
      </w:r>
    </w:p>
    <w:p w:rsidR="00ED4C6F" w:rsidRDefault="00ED4C6F" w:rsidP="00ED4C6F">
      <w:pPr>
        <w:pStyle w:val="a4"/>
        <w:numPr>
          <w:ilvl w:val="0"/>
          <w:numId w:val="20"/>
        </w:numPr>
        <w:spacing w:before="0" w:beforeAutospacing="0" w:after="0" w:afterAutospacing="0"/>
        <w:jc w:val="center"/>
        <w:rPr>
          <w:color w:val="0000FF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 xml:space="preserve">через портал </w:t>
      </w:r>
      <w:proofErr w:type="spellStart"/>
      <w:r w:rsidRPr="00386F78">
        <w:rPr>
          <w:rStyle w:val="a5"/>
          <w:color w:val="000000"/>
          <w:sz w:val="28"/>
          <w:szCs w:val="28"/>
        </w:rPr>
        <w:t>Госуслуги</w:t>
      </w:r>
      <w:proofErr w:type="spellEnd"/>
      <w:r w:rsidRPr="00386F78">
        <w:rPr>
          <w:rStyle w:val="a5"/>
          <w:color w:val="000000"/>
          <w:sz w:val="28"/>
          <w:szCs w:val="28"/>
        </w:rPr>
        <w:t>:</w:t>
      </w:r>
      <w:r w:rsidRPr="00386F78">
        <w:rPr>
          <w:color w:val="000000"/>
          <w:sz w:val="28"/>
          <w:szCs w:val="28"/>
        </w:rPr>
        <w:t>  </w:t>
      </w:r>
      <w:hyperlink r:id="rId6" w:history="1">
        <w:r w:rsidRPr="00386F78">
          <w:rPr>
            <w:rStyle w:val="a6"/>
            <w:sz w:val="28"/>
            <w:szCs w:val="28"/>
          </w:rPr>
          <w:t>https://www.gosuslugi.ru/600163/1/form</w:t>
        </w:r>
      </w:hyperlink>
      <w:r>
        <w:rPr>
          <w:color w:val="0000FF"/>
          <w:sz w:val="28"/>
          <w:szCs w:val="28"/>
        </w:rPr>
        <w:t>,</w:t>
      </w:r>
    </w:p>
    <w:p w:rsidR="00ED4C6F" w:rsidRDefault="00ED4C6F" w:rsidP="00ED4C6F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  <w:u w:val="single"/>
        </w:rPr>
      </w:pPr>
      <w:r>
        <w:rPr>
          <w:color w:val="0000FF"/>
          <w:sz w:val="28"/>
          <w:szCs w:val="28"/>
        </w:rPr>
        <w:t xml:space="preserve"> </w:t>
      </w:r>
    </w:p>
    <w:p w:rsidR="00ED4C6F" w:rsidRPr="00386F78" w:rsidRDefault="00ED4C6F" w:rsidP="00ED4C6F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Вход</w:t>
      </w:r>
      <w:r w:rsidRPr="00386F78">
        <w:rPr>
          <w:color w:val="000000"/>
          <w:sz w:val="28"/>
          <w:szCs w:val="28"/>
        </w:rPr>
        <w:t xml:space="preserve"> на сайт «</w:t>
      </w:r>
      <w:proofErr w:type="spellStart"/>
      <w:r w:rsidRPr="00386F78">
        <w:rPr>
          <w:color w:val="000000"/>
          <w:sz w:val="28"/>
          <w:szCs w:val="28"/>
        </w:rPr>
        <w:t>Госуслуги</w:t>
      </w:r>
      <w:proofErr w:type="spellEnd"/>
      <w:r w:rsidRPr="00386F78">
        <w:rPr>
          <w:color w:val="000000"/>
          <w:sz w:val="28"/>
          <w:szCs w:val="28"/>
        </w:rPr>
        <w:t>» по ссылке: </w:t>
      </w:r>
      <w:hyperlink r:id="rId7" w:history="1">
        <w:r w:rsidRPr="00386F78">
          <w:rPr>
            <w:rStyle w:val="a6"/>
            <w:sz w:val="28"/>
            <w:szCs w:val="28"/>
          </w:rPr>
          <w:t>https://www.gosuslugi.ru/</w:t>
        </w:r>
      </w:hyperlink>
    </w:p>
    <w:p w:rsidR="00ED4C6F" w:rsidRPr="00386F78" w:rsidRDefault="00ED4C6F" w:rsidP="00ED4C6F">
      <w:pPr>
        <w:numPr>
          <w:ilvl w:val="0"/>
          <w:numId w:val="7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В строке поиска: «Аттестация педагогических работников организаций, осуществляющих образовательную деятельность» перейти по ссылке </w:t>
      </w:r>
      <w:hyperlink r:id="rId8" w:history="1">
        <w:r w:rsidRPr="00386F78">
          <w:rPr>
            <w:rStyle w:val="a6"/>
            <w:rFonts w:ascii="Times New Roman" w:hAnsi="Times New Roman"/>
            <w:sz w:val="28"/>
            <w:szCs w:val="28"/>
          </w:rPr>
          <w:t>https://www.gosuslugi.ru/600163/1/form</w:t>
        </w:r>
      </w:hyperlink>
    </w:p>
    <w:p w:rsidR="00ED4C6F" w:rsidRPr="00386F78" w:rsidRDefault="00ED4C6F" w:rsidP="00ED4C6F">
      <w:pPr>
        <w:numPr>
          <w:ilvl w:val="0"/>
          <w:numId w:val="7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Нажмите кнопку «Начать» и т.д.</w:t>
      </w:r>
    </w:p>
    <w:p w:rsidR="00ED4C6F" w:rsidRPr="00386F78" w:rsidRDefault="00ED4C6F" w:rsidP="00ED4C6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 При заполнении документов через портал </w:t>
      </w:r>
      <w:proofErr w:type="spellStart"/>
      <w:r w:rsidRPr="00386F78">
        <w:rPr>
          <w:color w:val="000000"/>
          <w:sz w:val="28"/>
          <w:szCs w:val="28"/>
        </w:rPr>
        <w:t>Госуслуги</w:t>
      </w:r>
      <w:proofErr w:type="spellEnd"/>
      <w:r w:rsidRPr="00386F78">
        <w:rPr>
          <w:color w:val="000000"/>
          <w:sz w:val="28"/>
          <w:szCs w:val="28"/>
        </w:rPr>
        <w:t xml:space="preserve"> необходимо заполнить все графы и загрузить файлы:</w:t>
      </w:r>
    </w:p>
    <w:p w:rsidR="00ED4C6F" w:rsidRDefault="00ED4C6F" w:rsidP="00ED4C6F">
      <w:pPr>
        <w:numPr>
          <w:ilvl w:val="0"/>
          <w:numId w:val="8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</w:t>
      </w:r>
      <w:r w:rsidRPr="00386F78">
        <w:rPr>
          <w:rFonts w:ascii="Times New Roman" w:hAnsi="Times New Roman"/>
          <w:color w:val="000000"/>
          <w:sz w:val="28"/>
          <w:szCs w:val="28"/>
        </w:rPr>
        <w:t>(заполнить все строки печ</w:t>
      </w:r>
      <w:r>
        <w:rPr>
          <w:rFonts w:ascii="Times New Roman" w:hAnsi="Times New Roman"/>
          <w:color w:val="000000"/>
          <w:sz w:val="28"/>
          <w:szCs w:val="28"/>
        </w:rPr>
        <w:t>атными буквами ручкой)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</w:p>
    <w:p w:rsidR="00ED4C6F" w:rsidRPr="00386F78" w:rsidRDefault="00ED4C6F" w:rsidP="00ED4C6F">
      <w:pPr>
        <w:numPr>
          <w:ilvl w:val="0"/>
          <w:numId w:val="8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Согласие</w:t>
      </w:r>
      <w:r w:rsidRPr="00386F78">
        <w:rPr>
          <w:rFonts w:ascii="Times New Roman" w:hAnsi="Times New Roman"/>
          <w:color w:val="000000"/>
          <w:sz w:val="28"/>
          <w:szCs w:val="28"/>
        </w:rPr>
        <w:t xml:space="preserve"> на обработку персональных данных;</w:t>
      </w:r>
    </w:p>
    <w:p w:rsidR="00ED4C6F" w:rsidRPr="00386F78" w:rsidRDefault="00ED4C6F" w:rsidP="00ED4C6F">
      <w:pPr>
        <w:numPr>
          <w:ilvl w:val="0"/>
          <w:numId w:val="8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Трудовая книжка, заверенная руководителем организации</w:t>
      </w:r>
      <w:r w:rsidRPr="00386F78">
        <w:rPr>
          <w:rFonts w:ascii="Times New Roman" w:hAnsi="Times New Roman"/>
          <w:color w:val="000000"/>
          <w:sz w:val="28"/>
          <w:szCs w:val="28"/>
        </w:rPr>
        <w:t>;</w:t>
      </w:r>
    </w:p>
    <w:p w:rsidR="00ED4C6F" w:rsidRDefault="00ED4C6F" w:rsidP="00ED4C6F">
      <w:pPr>
        <w:numPr>
          <w:ilvl w:val="0"/>
          <w:numId w:val="8"/>
        </w:num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Сканкопии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6F78">
        <w:rPr>
          <w:rFonts w:ascii="Times New Roman" w:hAnsi="Times New Roman"/>
          <w:color w:val="000000"/>
          <w:sz w:val="28"/>
          <w:szCs w:val="28"/>
        </w:rPr>
        <w:t>наград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86F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заверенные</w:t>
      </w:r>
      <w:r w:rsidRPr="00386F78">
        <w:rPr>
          <w:rFonts w:ascii="Times New Roman" w:hAnsi="Times New Roman"/>
          <w:color w:val="000000"/>
          <w:sz w:val="28"/>
          <w:szCs w:val="28"/>
        </w:rPr>
        <w:t xml:space="preserve"> руководителем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организации; </w:t>
      </w:r>
    </w:p>
    <w:p w:rsidR="00ED4C6F" w:rsidRPr="000B38D1" w:rsidRDefault="00ED4C6F" w:rsidP="00ED4C6F">
      <w:pPr>
        <w:numPr>
          <w:ilvl w:val="0"/>
          <w:numId w:val="8"/>
        </w:numPr>
        <w:spacing w:after="0" w:line="240" w:lineRule="auto"/>
        <w:ind w:left="345" w:right="495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461F0">
        <w:rPr>
          <w:rFonts w:ascii="Times New Roman" w:hAnsi="Times New Roman"/>
          <w:sz w:val="28"/>
          <w:szCs w:val="28"/>
        </w:rPr>
        <w:t>Курсы повышения квалификации</w:t>
      </w:r>
      <w:r>
        <w:rPr>
          <w:rFonts w:ascii="Times New Roman" w:hAnsi="Times New Roman"/>
          <w:sz w:val="28"/>
          <w:szCs w:val="28"/>
        </w:rPr>
        <w:t>.</w:t>
      </w:r>
      <w:r w:rsidRPr="001461F0">
        <w:rPr>
          <w:rFonts w:ascii="Times New Roman" w:hAnsi="Times New Roman"/>
          <w:sz w:val="28"/>
          <w:szCs w:val="28"/>
        </w:rPr>
        <w:t xml:space="preserve"> </w:t>
      </w:r>
    </w:p>
    <w:p w:rsidR="00ED4C6F" w:rsidRDefault="00ED4C6F" w:rsidP="00ED4C6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 xml:space="preserve">При загрузке документов на портале </w:t>
      </w:r>
      <w:proofErr w:type="spellStart"/>
      <w:r w:rsidRPr="00386F78">
        <w:rPr>
          <w:rStyle w:val="a5"/>
          <w:color w:val="000000"/>
          <w:sz w:val="28"/>
          <w:szCs w:val="28"/>
        </w:rPr>
        <w:t>Госуслуги</w:t>
      </w:r>
      <w:proofErr w:type="spellEnd"/>
      <w:r w:rsidRPr="00386F78">
        <w:rPr>
          <w:rStyle w:val="a5"/>
          <w:color w:val="000000"/>
          <w:sz w:val="28"/>
          <w:szCs w:val="28"/>
        </w:rPr>
        <w:t>:</w:t>
      </w:r>
      <w:r w:rsidRPr="00386F78">
        <w:rPr>
          <w:color w:val="000000"/>
          <w:sz w:val="28"/>
          <w:szCs w:val="28"/>
        </w:rPr>
        <w:t> Проверьте корректность введенной информации и завершите процесс регистрации. </w:t>
      </w:r>
    </w:p>
    <w:p w:rsidR="00ED4C6F" w:rsidRPr="00386F78" w:rsidRDefault="00ED4C6F" w:rsidP="00ED4C6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Срок предоставления услуги через портал </w:t>
      </w:r>
      <w:proofErr w:type="spellStart"/>
      <w:r w:rsidRPr="00386F78">
        <w:rPr>
          <w:color w:val="000000"/>
          <w:sz w:val="28"/>
          <w:szCs w:val="28"/>
        </w:rPr>
        <w:t>Госуслуги</w:t>
      </w:r>
      <w:proofErr w:type="spellEnd"/>
      <w:r w:rsidRPr="00386F78">
        <w:rPr>
          <w:color w:val="000000"/>
          <w:sz w:val="28"/>
          <w:szCs w:val="28"/>
        </w:rPr>
        <w:t> составляет 90 календарных дней.</w:t>
      </w:r>
    </w:p>
    <w:p w:rsidR="00ED4C6F" w:rsidRDefault="00ED4C6F" w:rsidP="00ED4C6F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Рекомендуем: </w:t>
      </w:r>
      <w:r w:rsidRPr="00386F78">
        <w:rPr>
          <w:color w:val="000000"/>
          <w:sz w:val="28"/>
          <w:szCs w:val="28"/>
        </w:rPr>
        <w:t>Педагогическим работникам внимательно</w:t>
      </w:r>
      <w:r>
        <w:rPr>
          <w:color w:val="000000"/>
          <w:sz w:val="28"/>
          <w:szCs w:val="28"/>
        </w:rPr>
        <w:t xml:space="preserve"> следить за состоянием их заявлений</w:t>
      </w:r>
      <w:r w:rsidRPr="00386F78">
        <w:rPr>
          <w:color w:val="000000"/>
          <w:sz w:val="28"/>
          <w:szCs w:val="28"/>
        </w:rPr>
        <w:t xml:space="preserve"> на портале. </w:t>
      </w:r>
    </w:p>
    <w:p w:rsidR="00ED4C6F" w:rsidRDefault="00ED4C6F" w:rsidP="00ED4C6F">
      <w:pPr>
        <w:pStyle w:val="a4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lastRenderedPageBreak/>
        <w:t xml:space="preserve">Убедитесь, что все документы загружены правильно, чтобы избежать задержек в процессе аттестации. </w:t>
      </w:r>
    </w:p>
    <w:p w:rsidR="00ED4C6F" w:rsidRDefault="00ED4C6F" w:rsidP="00ED4C6F">
      <w:pPr>
        <w:pStyle w:val="a4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Внимательно следить за состоянием загруженных документов, так как несоответствие или недозагрузка (пустой файл) документов могут привести к задержке в процессе аттестации.</w:t>
      </w:r>
    </w:p>
    <w:p w:rsidR="00ED4C6F" w:rsidRPr="00386F78" w:rsidRDefault="00ED4C6F" w:rsidP="00ED4C6F">
      <w:pPr>
        <w:pStyle w:val="a4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Госуслуги</w:t>
      </w:r>
      <w:proofErr w:type="spellEnd"/>
      <w:r>
        <w:rPr>
          <w:sz w:val="28"/>
          <w:szCs w:val="28"/>
        </w:rPr>
        <w:t xml:space="preserve"> портфолио не загружать</w:t>
      </w:r>
    </w:p>
    <w:p w:rsidR="00ED4C6F" w:rsidRPr="00071C16" w:rsidRDefault="00ED4C6F" w:rsidP="00ED4C6F">
      <w:pPr>
        <w:pStyle w:val="a4"/>
        <w:spacing w:before="0" w:beforeAutospacing="0" w:after="0" w:afterAutospacing="0"/>
        <w:ind w:left="795"/>
        <w:jc w:val="both"/>
        <w:rPr>
          <w:b/>
          <w:bCs/>
          <w:color w:val="000000"/>
          <w:sz w:val="28"/>
          <w:szCs w:val="28"/>
        </w:rPr>
      </w:pPr>
    </w:p>
    <w:p w:rsidR="00ED4C6F" w:rsidRDefault="00ED4C6F" w:rsidP="00ED4C6F">
      <w:pPr>
        <w:pStyle w:val="a4"/>
        <w:numPr>
          <w:ilvl w:val="0"/>
          <w:numId w:val="20"/>
        </w:numPr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  <w:r w:rsidRPr="000B38D1">
        <w:rPr>
          <w:b/>
          <w:sz w:val="28"/>
          <w:szCs w:val="28"/>
        </w:rPr>
        <w:t>через подачу</w:t>
      </w:r>
      <w:r>
        <w:rPr>
          <w:rStyle w:val="a5"/>
          <w:color w:val="000000"/>
          <w:sz w:val="28"/>
          <w:szCs w:val="28"/>
        </w:rPr>
        <w:t xml:space="preserve"> заявлений, </w:t>
      </w:r>
      <w:r w:rsidRPr="00386F78">
        <w:rPr>
          <w:rStyle w:val="a5"/>
          <w:color w:val="000000"/>
          <w:sz w:val="28"/>
          <w:szCs w:val="28"/>
        </w:rPr>
        <w:t>непосредственно, в отдел аттестации КРИПКРО (каб.34).</w:t>
      </w:r>
    </w:p>
    <w:p w:rsidR="00ED4C6F" w:rsidRDefault="00ED4C6F" w:rsidP="009304AD">
      <w:pPr>
        <w:pStyle w:val="a4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</w:p>
    <w:p w:rsidR="00ED4C6F" w:rsidRDefault="00ED4C6F" w:rsidP="009304AD">
      <w:pPr>
        <w:pStyle w:val="a4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</w:p>
    <w:p w:rsidR="00B1114E" w:rsidRDefault="00524A6B" w:rsidP="009304AD">
      <w:pPr>
        <w:pStyle w:val="a4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color w:val="000000"/>
          <w:sz w:val="32"/>
          <w:szCs w:val="32"/>
        </w:rPr>
        <w:t xml:space="preserve"> А</w:t>
      </w:r>
      <w:r w:rsidR="00B1114E" w:rsidRPr="00ED4C6F">
        <w:rPr>
          <w:rStyle w:val="a5"/>
          <w:color w:val="000000"/>
          <w:sz w:val="32"/>
          <w:szCs w:val="32"/>
        </w:rPr>
        <w:t>ттестации на первую и высшую квалификационны</w:t>
      </w:r>
      <w:r>
        <w:rPr>
          <w:rStyle w:val="a5"/>
          <w:color w:val="000000"/>
          <w:sz w:val="32"/>
          <w:szCs w:val="32"/>
        </w:rPr>
        <w:t xml:space="preserve">е категории на 2025-2026 </w:t>
      </w:r>
      <w:proofErr w:type="spellStart"/>
      <w:r>
        <w:rPr>
          <w:rStyle w:val="a5"/>
          <w:color w:val="000000"/>
          <w:sz w:val="32"/>
          <w:szCs w:val="32"/>
        </w:rPr>
        <w:t>уч</w:t>
      </w:r>
      <w:proofErr w:type="spellEnd"/>
      <w:r>
        <w:rPr>
          <w:rStyle w:val="a5"/>
          <w:color w:val="000000"/>
          <w:sz w:val="32"/>
          <w:szCs w:val="32"/>
        </w:rPr>
        <w:t>/</w:t>
      </w:r>
      <w:r w:rsidR="00B1114E" w:rsidRPr="00ED4C6F">
        <w:rPr>
          <w:rStyle w:val="a5"/>
          <w:color w:val="000000"/>
          <w:sz w:val="32"/>
          <w:szCs w:val="32"/>
        </w:rPr>
        <w:t>год проводится по двум вариантам</w:t>
      </w:r>
      <w:r w:rsidR="00B1114E" w:rsidRPr="009304AD">
        <w:rPr>
          <w:rStyle w:val="a5"/>
          <w:b w:val="0"/>
          <w:color w:val="000000"/>
          <w:sz w:val="28"/>
          <w:szCs w:val="28"/>
        </w:rPr>
        <w:t>:</w:t>
      </w:r>
    </w:p>
    <w:p w:rsidR="00B1114E" w:rsidRPr="009304AD" w:rsidRDefault="00B1114E" w:rsidP="009304AD">
      <w:pPr>
        <w:pStyle w:val="a4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 w:rsidRPr="009304AD">
        <w:rPr>
          <w:rStyle w:val="a5"/>
          <w:b w:val="0"/>
          <w:color w:val="000000"/>
          <w:sz w:val="28"/>
          <w:szCs w:val="28"/>
        </w:rPr>
        <w:t xml:space="preserve"> </w:t>
      </w:r>
      <w:proofErr w:type="gramStart"/>
      <w:r w:rsidRPr="009304AD">
        <w:rPr>
          <w:rStyle w:val="a5"/>
          <w:b w:val="0"/>
          <w:color w:val="000000"/>
          <w:sz w:val="28"/>
          <w:szCs w:val="28"/>
          <w:lang w:val="en-US"/>
        </w:rPr>
        <w:t>I</w:t>
      </w:r>
      <w:r w:rsidRPr="009304AD">
        <w:rPr>
          <w:rStyle w:val="a5"/>
          <w:b w:val="0"/>
          <w:color w:val="000000"/>
          <w:sz w:val="28"/>
          <w:szCs w:val="28"/>
        </w:rPr>
        <w:t>. Аттестация по упрощенному варианту.</w:t>
      </w:r>
      <w:proofErr w:type="gramEnd"/>
    </w:p>
    <w:p w:rsidR="00B1114E" w:rsidRDefault="00B1114E" w:rsidP="000B38D1">
      <w:pPr>
        <w:pStyle w:val="a4"/>
        <w:spacing w:before="0" w:beforeAutospacing="0" w:after="0" w:afterAutospacing="0"/>
        <w:jc w:val="both"/>
        <w:rPr>
          <w:rStyle w:val="a5"/>
          <w:b w:val="0"/>
          <w:color w:val="000000"/>
          <w:sz w:val="28"/>
          <w:szCs w:val="28"/>
        </w:rPr>
      </w:pPr>
      <w:r>
        <w:rPr>
          <w:rStyle w:val="a5"/>
          <w:b w:val="0"/>
          <w:color w:val="000000"/>
          <w:sz w:val="28"/>
          <w:szCs w:val="28"/>
        </w:rPr>
        <w:t xml:space="preserve"> </w:t>
      </w:r>
      <w:r w:rsidRPr="009304AD">
        <w:rPr>
          <w:rStyle w:val="a5"/>
          <w:b w:val="0"/>
          <w:color w:val="000000"/>
          <w:sz w:val="28"/>
          <w:szCs w:val="28"/>
          <w:lang w:val="en-US"/>
        </w:rPr>
        <w:t>II</w:t>
      </w:r>
      <w:r w:rsidRPr="009304AD">
        <w:rPr>
          <w:rStyle w:val="a5"/>
          <w:b w:val="0"/>
          <w:color w:val="000000"/>
          <w:sz w:val="28"/>
          <w:szCs w:val="28"/>
        </w:rPr>
        <w:t>. Аттестация по предоставлению портфолио.</w:t>
      </w:r>
    </w:p>
    <w:p w:rsidR="00B1114E" w:rsidRPr="000B38D1" w:rsidRDefault="00B1114E" w:rsidP="000B38D1">
      <w:pPr>
        <w:pStyle w:val="a4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B1114E" w:rsidRPr="00386F78" w:rsidRDefault="00B1114E" w:rsidP="001461F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 </w:t>
      </w:r>
      <w:smartTag w:uri="urn:schemas-microsoft-com:office:smarttags" w:element="place">
        <w:r w:rsidRPr="00386F78">
          <w:rPr>
            <w:rStyle w:val="a5"/>
            <w:color w:val="000000"/>
            <w:sz w:val="28"/>
            <w:szCs w:val="28"/>
            <w:lang w:val="en-US"/>
          </w:rPr>
          <w:t>I</w:t>
        </w:r>
        <w:r w:rsidRPr="00386F78">
          <w:rPr>
            <w:rStyle w:val="a5"/>
            <w:color w:val="000000"/>
            <w:sz w:val="28"/>
            <w:szCs w:val="28"/>
          </w:rPr>
          <w:t>.</w:t>
        </w:r>
      </w:smartTag>
      <w:r w:rsidRPr="00386F78">
        <w:rPr>
          <w:rStyle w:val="a5"/>
          <w:color w:val="000000"/>
          <w:sz w:val="28"/>
          <w:szCs w:val="28"/>
        </w:rPr>
        <w:t xml:space="preserve"> Информация об упрощенном варианте аттестации</w:t>
      </w:r>
    </w:p>
    <w:p w:rsidR="00B1114E" w:rsidRPr="000B38D1" w:rsidRDefault="00B1114E" w:rsidP="001461F0">
      <w:pPr>
        <w:pStyle w:val="a4"/>
        <w:spacing w:before="0" w:beforeAutospacing="0" w:after="0" w:afterAutospacing="0"/>
        <w:jc w:val="both"/>
        <w:rPr>
          <w:b/>
          <w:i/>
          <w:color w:val="000000"/>
          <w:sz w:val="28"/>
          <w:szCs w:val="28"/>
        </w:rPr>
      </w:pPr>
      <w:r w:rsidRPr="000B38D1">
        <w:rPr>
          <w:rStyle w:val="a5"/>
          <w:b w:val="0"/>
          <w:i/>
          <w:color w:val="000000"/>
          <w:sz w:val="28"/>
          <w:szCs w:val="28"/>
        </w:rPr>
        <w:t>(Приказ Министерства просвещения  РФ от 24.03.2023 № 196 «Об утверждении Порядка проведения аттестации педагогических работников организаций, осуществляющих образовательную деятельность).</w:t>
      </w:r>
    </w:p>
    <w:p w:rsidR="00B1114E" w:rsidRPr="00386F78" w:rsidRDefault="00B1114E" w:rsidP="001461F0">
      <w:pPr>
        <w:pStyle w:val="a4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          </w:t>
      </w:r>
      <w:r w:rsidRPr="00386F78">
        <w:rPr>
          <w:color w:val="000000"/>
          <w:sz w:val="28"/>
          <w:szCs w:val="28"/>
        </w:rPr>
        <w:t>Аттестации по упрощенному варианту подлежат педагогические работники, имеющие государственные награды:</w:t>
      </w:r>
    </w:p>
    <w:p w:rsidR="00B1114E" w:rsidRPr="00386F78" w:rsidRDefault="00B1114E" w:rsidP="001461F0">
      <w:pPr>
        <w:numPr>
          <w:ilvl w:val="0"/>
          <w:numId w:val="11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Почетные звания, ведомственные знаки отличия и иные награды, полученные за достижения в педагогической деятельности.</w:t>
      </w:r>
    </w:p>
    <w:p w:rsidR="00B1114E" w:rsidRPr="00386F78" w:rsidRDefault="00B1114E" w:rsidP="001461F0">
      <w:pPr>
        <w:numPr>
          <w:ilvl w:val="0"/>
          <w:numId w:val="11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Заслуженный учитель Российской Федер</w:t>
      </w:r>
      <w:r>
        <w:rPr>
          <w:rFonts w:ascii="Times New Roman" w:hAnsi="Times New Roman"/>
          <w:color w:val="000000"/>
          <w:sz w:val="28"/>
          <w:szCs w:val="28"/>
        </w:rPr>
        <w:t>ации</w:t>
      </w:r>
    </w:p>
    <w:p w:rsidR="00B1114E" w:rsidRPr="00386F78" w:rsidRDefault="00B1114E" w:rsidP="001461F0">
      <w:pPr>
        <w:numPr>
          <w:ilvl w:val="0"/>
          <w:numId w:val="11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Заслужен</w:t>
      </w:r>
      <w:r>
        <w:rPr>
          <w:rFonts w:ascii="Times New Roman" w:hAnsi="Times New Roman"/>
          <w:color w:val="000000"/>
          <w:sz w:val="28"/>
          <w:szCs w:val="28"/>
        </w:rPr>
        <w:t>ный учитель Республики Калмыкия</w:t>
      </w:r>
    </w:p>
    <w:p w:rsidR="00B1114E" w:rsidRDefault="00B1114E" w:rsidP="001461F0">
      <w:pPr>
        <w:numPr>
          <w:ilvl w:val="0"/>
          <w:numId w:val="11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 w:rsidRPr="00386F78">
        <w:rPr>
          <w:rFonts w:ascii="Times New Roman" w:hAnsi="Times New Roman"/>
          <w:color w:val="000000"/>
          <w:sz w:val="28"/>
          <w:szCs w:val="28"/>
        </w:rPr>
        <w:t>Педагоги, участвующие в реализации программ спортивной подготовки, учитываются государственные награды, почетные звания, ведомственные знаки отличия, полученные за достижения в спортивной подготовке лиц, ее проходящих, а также результаты конкурсов профессионального мастерства.</w:t>
      </w:r>
    </w:p>
    <w:p w:rsidR="00B1114E" w:rsidRPr="00386F78" w:rsidRDefault="00B1114E" w:rsidP="000B38D1">
      <w:pPr>
        <w:spacing w:after="0" w:line="240" w:lineRule="auto"/>
        <w:ind w:left="360" w:right="49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1114E" w:rsidRPr="00ED4C6F" w:rsidRDefault="00ED4C6F" w:rsidP="001461F0">
      <w:pPr>
        <w:pStyle w:val="a4"/>
        <w:spacing w:before="0" w:beforeAutospacing="0" w:after="0" w:afterAutospacing="0"/>
        <w:jc w:val="both"/>
        <w:rPr>
          <w:rStyle w:val="a5"/>
          <w:color w:val="000000"/>
          <w:sz w:val="28"/>
          <w:szCs w:val="28"/>
          <w:u w:val="single"/>
        </w:rPr>
      </w:pPr>
      <w:r>
        <w:rPr>
          <w:rStyle w:val="a5"/>
          <w:color w:val="000000"/>
          <w:sz w:val="28"/>
          <w:szCs w:val="28"/>
        </w:rPr>
        <w:t>      </w:t>
      </w:r>
      <w:r w:rsidR="00B1114E" w:rsidRPr="00ED4C6F">
        <w:rPr>
          <w:rStyle w:val="a5"/>
          <w:b w:val="0"/>
          <w:color w:val="000000"/>
          <w:sz w:val="28"/>
          <w:szCs w:val="28"/>
          <w:u w:val="single"/>
        </w:rPr>
        <w:t>Для прохождения аттестации по упрощенному вариант</w:t>
      </w:r>
      <w:r w:rsidR="00524A6B">
        <w:rPr>
          <w:rStyle w:val="a5"/>
          <w:b w:val="0"/>
          <w:color w:val="000000"/>
          <w:sz w:val="28"/>
          <w:szCs w:val="28"/>
          <w:u w:val="single"/>
        </w:rPr>
        <w:t>у,  необходимо</w:t>
      </w:r>
      <w:proofErr w:type="gramStart"/>
      <w:r w:rsidR="00524A6B">
        <w:rPr>
          <w:rStyle w:val="a5"/>
          <w:b w:val="0"/>
          <w:color w:val="000000"/>
          <w:sz w:val="28"/>
          <w:szCs w:val="28"/>
          <w:u w:val="single"/>
        </w:rPr>
        <w:t xml:space="preserve"> </w:t>
      </w:r>
      <w:r w:rsidR="00B1114E" w:rsidRPr="00ED4C6F">
        <w:rPr>
          <w:rStyle w:val="a5"/>
          <w:b w:val="0"/>
          <w:color w:val="000000"/>
          <w:sz w:val="28"/>
          <w:szCs w:val="28"/>
          <w:u w:val="single"/>
        </w:rPr>
        <w:t>:</w:t>
      </w:r>
      <w:proofErr w:type="gramEnd"/>
    </w:p>
    <w:p w:rsidR="00B1114E" w:rsidRDefault="00ED4C6F" w:rsidP="00ED4C6F">
      <w:pPr>
        <w:spacing w:after="0" w:line="240" w:lineRule="auto"/>
        <w:ind w:left="345"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</w:t>
      </w:r>
      <w:r w:rsidR="00B1114E">
        <w:rPr>
          <w:rFonts w:ascii="Times New Roman" w:hAnsi="Times New Roman"/>
          <w:color w:val="000000"/>
          <w:sz w:val="28"/>
          <w:szCs w:val="28"/>
        </w:rPr>
        <w:t xml:space="preserve">Заявление </w:t>
      </w:r>
      <w:r w:rsidR="00B1114E" w:rsidRPr="00386F78">
        <w:rPr>
          <w:rFonts w:ascii="Times New Roman" w:hAnsi="Times New Roman"/>
          <w:color w:val="000000"/>
          <w:sz w:val="28"/>
          <w:szCs w:val="28"/>
        </w:rPr>
        <w:t>(заполнить все строки печ</w:t>
      </w:r>
      <w:r w:rsidR="00B1114E">
        <w:rPr>
          <w:rFonts w:ascii="Times New Roman" w:hAnsi="Times New Roman"/>
          <w:color w:val="000000"/>
          <w:sz w:val="28"/>
          <w:szCs w:val="28"/>
        </w:rPr>
        <w:t>атными буквами ручкой)</w:t>
      </w:r>
      <w:proofErr w:type="gramStart"/>
      <w:r w:rsidR="00B1114E">
        <w:rPr>
          <w:rFonts w:ascii="Times New Roman" w:hAnsi="Times New Roman"/>
          <w:color w:val="000000"/>
          <w:sz w:val="28"/>
          <w:szCs w:val="28"/>
        </w:rPr>
        <w:t xml:space="preserve"> ;</w:t>
      </w:r>
      <w:proofErr w:type="gramEnd"/>
    </w:p>
    <w:p w:rsidR="00B1114E" w:rsidRPr="00386F78" w:rsidRDefault="00524A6B" w:rsidP="00ED4C6F">
      <w:p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ED4C6F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B1114E">
        <w:rPr>
          <w:rFonts w:ascii="Times New Roman" w:hAnsi="Times New Roman"/>
          <w:color w:val="000000"/>
          <w:sz w:val="28"/>
          <w:szCs w:val="28"/>
        </w:rPr>
        <w:t>Согласие</w:t>
      </w:r>
      <w:r w:rsidR="00B1114E" w:rsidRPr="00386F78">
        <w:rPr>
          <w:rFonts w:ascii="Times New Roman" w:hAnsi="Times New Roman"/>
          <w:color w:val="000000"/>
          <w:sz w:val="28"/>
          <w:szCs w:val="28"/>
        </w:rPr>
        <w:t xml:space="preserve"> на обработку персональных данных;</w:t>
      </w:r>
    </w:p>
    <w:p w:rsidR="00B1114E" w:rsidRPr="00386F78" w:rsidRDefault="00B1114E" w:rsidP="00524A6B">
      <w:pPr>
        <w:numPr>
          <w:ilvl w:val="0"/>
          <w:numId w:val="7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Трудовая книжка, заверенная руководителем организации</w:t>
      </w:r>
      <w:r w:rsidRPr="00386F78">
        <w:rPr>
          <w:rFonts w:ascii="Times New Roman" w:hAnsi="Times New Roman"/>
          <w:color w:val="000000"/>
          <w:sz w:val="28"/>
          <w:szCs w:val="28"/>
        </w:rPr>
        <w:t>;</w:t>
      </w:r>
    </w:p>
    <w:p w:rsidR="00B1114E" w:rsidRDefault="00B1114E" w:rsidP="00524A6B">
      <w:pPr>
        <w:numPr>
          <w:ilvl w:val="0"/>
          <w:numId w:val="7"/>
        </w:numPr>
        <w:spacing w:after="0" w:line="240" w:lineRule="auto"/>
        <w:ind w:right="495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Сканкопии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86F78">
        <w:rPr>
          <w:rFonts w:ascii="Times New Roman" w:hAnsi="Times New Roman"/>
          <w:color w:val="000000"/>
          <w:sz w:val="28"/>
          <w:szCs w:val="28"/>
        </w:rPr>
        <w:t>наград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86F7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заверенные</w:t>
      </w:r>
      <w:r w:rsidRPr="00386F78">
        <w:rPr>
          <w:rFonts w:ascii="Times New Roman" w:hAnsi="Times New Roman"/>
          <w:color w:val="000000"/>
          <w:sz w:val="28"/>
          <w:szCs w:val="28"/>
        </w:rPr>
        <w:t xml:space="preserve"> руководителем</w:t>
      </w:r>
      <w:r>
        <w:rPr>
          <w:rFonts w:ascii="Times New Roman" w:hAnsi="Times New Roman"/>
          <w:color w:val="000000"/>
          <w:sz w:val="28"/>
          <w:szCs w:val="28"/>
        </w:rPr>
        <w:t xml:space="preserve"> организации; </w:t>
      </w:r>
    </w:p>
    <w:p w:rsidR="00B1114E" w:rsidRPr="000B38D1" w:rsidRDefault="00B1114E" w:rsidP="00524A6B">
      <w:pPr>
        <w:numPr>
          <w:ilvl w:val="0"/>
          <w:numId w:val="7"/>
        </w:numPr>
        <w:spacing w:after="0" w:line="240" w:lineRule="auto"/>
        <w:ind w:right="495"/>
        <w:jc w:val="both"/>
        <w:rPr>
          <w:rStyle w:val="a5"/>
          <w:rFonts w:ascii="Times New Roman" w:hAnsi="Times New Roman"/>
          <w:b w:val="0"/>
          <w:bCs w:val="0"/>
          <w:color w:val="000000"/>
          <w:sz w:val="28"/>
          <w:szCs w:val="28"/>
        </w:rPr>
      </w:pPr>
      <w:r w:rsidRPr="001461F0">
        <w:rPr>
          <w:rFonts w:ascii="Times New Roman" w:hAnsi="Times New Roman"/>
          <w:sz w:val="28"/>
          <w:szCs w:val="28"/>
        </w:rPr>
        <w:t>Курсы повышения квалификации</w:t>
      </w:r>
      <w:r>
        <w:rPr>
          <w:rFonts w:ascii="Times New Roman" w:hAnsi="Times New Roman"/>
          <w:sz w:val="28"/>
          <w:szCs w:val="28"/>
        </w:rPr>
        <w:t>.</w:t>
      </w:r>
      <w:r w:rsidRPr="001461F0">
        <w:rPr>
          <w:rFonts w:ascii="Times New Roman" w:hAnsi="Times New Roman"/>
          <w:sz w:val="28"/>
          <w:szCs w:val="28"/>
        </w:rPr>
        <w:t xml:space="preserve"> 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</w:p>
    <w:p w:rsidR="00B1114E" w:rsidRPr="00386F78" w:rsidRDefault="00B1114E" w:rsidP="002D78D3">
      <w:pPr>
        <w:pStyle w:val="a4"/>
        <w:spacing w:before="0" w:beforeAutospacing="0" w:after="0" w:afterAutospacing="0"/>
        <w:rPr>
          <w:b/>
          <w:color w:val="000000"/>
          <w:sz w:val="28"/>
          <w:szCs w:val="28"/>
          <w:u w:val="single"/>
        </w:rPr>
      </w:pPr>
      <w:r w:rsidRPr="00386F78">
        <w:rPr>
          <w:b/>
          <w:color w:val="000000"/>
          <w:sz w:val="28"/>
          <w:szCs w:val="28"/>
          <w:u w:val="single"/>
          <w:lang w:val="en-US"/>
        </w:rPr>
        <w:t>II</w:t>
      </w:r>
      <w:r w:rsidRPr="00386F78">
        <w:rPr>
          <w:b/>
          <w:color w:val="000000"/>
          <w:sz w:val="28"/>
          <w:szCs w:val="28"/>
          <w:u w:val="single"/>
        </w:rPr>
        <w:t xml:space="preserve">. Информация для тех, педагогических работников, которые предоставляют портфолио.     </w:t>
      </w:r>
    </w:p>
    <w:p w:rsidR="00B1114E" w:rsidRDefault="00B1114E" w:rsidP="00344B59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Заявление (заполнить все </w:t>
      </w:r>
      <w:r>
        <w:rPr>
          <w:color w:val="000000"/>
          <w:sz w:val="28"/>
          <w:szCs w:val="28"/>
        </w:rPr>
        <w:t>строки печатными буквами ручкой</w:t>
      </w:r>
      <w:r w:rsidRPr="00386F78">
        <w:rPr>
          <w:color w:val="000000"/>
          <w:sz w:val="28"/>
          <w:szCs w:val="28"/>
        </w:rPr>
        <w:t>).</w:t>
      </w:r>
    </w:p>
    <w:p w:rsidR="00B1114E" w:rsidRPr="00386F78" w:rsidRDefault="00B1114E" w:rsidP="00344B59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Согласие на обработку персональных данных.</w:t>
      </w:r>
    </w:p>
    <w:p w:rsidR="00B1114E" w:rsidRPr="00386F78" w:rsidRDefault="00B1114E" w:rsidP="00344B59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86F78">
        <w:rPr>
          <w:color w:val="000000"/>
          <w:sz w:val="28"/>
          <w:szCs w:val="28"/>
        </w:rPr>
        <w:t>Сканкопия</w:t>
      </w:r>
      <w:proofErr w:type="spellEnd"/>
      <w:r w:rsidRPr="00386F78">
        <w:rPr>
          <w:color w:val="000000"/>
          <w:sz w:val="28"/>
          <w:szCs w:val="28"/>
        </w:rPr>
        <w:t xml:space="preserve"> трудовой книжки, </w:t>
      </w:r>
      <w:proofErr w:type="gramStart"/>
      <w:r w:rsidRPr="00386F78">
        <w:rPr>
          <w:color w:val="000000"/>
          <w:sz w:val="28"/>
          <w:szCs w:val="28"/>
        </w:rPr>
        <w:t>заверенная</w:t>
      </w:r>
      <w:proofErr w:type="gramEnd"/>
      <w:r w:rsidRPr="00386F78">
        <w:rPr>
          <w:color w:val="000000"/>
          <w:sz w:val="28"/>
          <w:szCs w:val="28"/>
        </w:rPr>
        <w:t xml:space="preserve"> </w:t>
      </w:r>
      <w:r w:rsidR="00524A6B">
        <w:rPr>
          <w:color w:val="000000"/>
          <w:sz w:val="28"/>
          <w:szCs w:val="28"/>
        </w:rPr>
        <w:t>руководителем</w:t>
      </w:r>
      <w:r w:rsidRPr="00386F78">
        <w:rPr>
          <w:color w:val="000000"/>
          <w:sz w:val="28"/>
          <w:szCs w:val="28"/>
        </w:rPr>
        <w:t xml:space="preserve"> организации.</w:t>
      </w:r>
    </w:p>
    <w:p w:rsidR="00B1114E" w:rsidRPr="00386F78" w:rsidRDefault="00B1114E" w:rsidP="00344B59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86F78">
        <w:rPr>
          <w:color w:val="000000"/>
          <w:sz w:val="28"/>
          <w:szCs w:val="28"/>
        </w:rPr>
        <w:t>Сканкопии</w:t>
      </w:r>
      <w:proofErr w:type="spellEnd"/>
      <w:r w:rsidRPr="00386F78">
        <w:rPr>
          <w:color w:val="000000"/>
          <w:sz w:val="28"/>
          <w:szCs w:val="28"/>
        </w:rPr>
        <w:t xml:space="preserve"> документов по работе с детьми ОВЗ (если такая работа </w:t>
      </w:r>
      <w:r w:rsidR="00524A6B">
        <w:rPr>
          <w:color w:val="000000"/>
          <w:sz w:val="28"/>
          <w:szCs w:val="28"/>
        </w:rPr>
        <w:t>ведется, заверенная  руководителем</w:t>
      </w:r>
      <w:r>
        <w:rPr>
          <w:color w:val="000000"/>
          <w:sz w:val="28"/>
          <w:szCs w:val="28"/>
        </w:rPr>
        <w:t xml:space="preserve"> организации)</w:t>
      </w:r>
      <w:r w:rsidRPr="00386F78">
        <w:rPr>
          <w:color w:val="000000"/>
          <w:sz w:val="28"/>
          <w:szCs w:val="28"/>
        </w:rPr>
        <w:t>.</w:t>
      </w:r>
    </w:p>
    <w:p w:rsidR="00B1114E" w:rsidRDefault="00B1114E" w:rsidP="00071C16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lastRenderedPageBreak/>
        <w:t xml:space="preserve">В портфолио в разделе 5. </w:t>
      </w:r>
      <w:r w:rsidR="008E44F7">
        <w:rPr>
          <w:color w:val="000000"/>
          <w:sz w:val="28"/>
          <w:szCs w:val="28"/>
        </w:rPr>
        <w:t xml:space="preserve">обязательно указать, что предоставили </w:t>
      </w:r>
      <w:r w:rsidRPr="00386F78">
        <w:rPr>
          <w:color w:val="000000"/>
          <w:sz w:val="28"/>
          <w:szCs w:val="28"/>
        </w:rPr>
        <w:t xml:space="preserve"> в отдел аттестации КРИПКРО документы по работе с детьми с ОВЗ.</w:t>
      </w:r>
    </w:p>
    <w:p w:rsidR="00B1114E" w:rsidRPr="00071C16" w:rsidRDefault="008E44F7" w:rsidP="00071C16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Активную ссылку</w:t>
      </w:r>
      <w:r w:rsidR="00B1114E" w:rsidRPr="00386F78">
        <w:rPr>
          <w:color w:val="000000"/>
          <w:sz w:val="28"/>
          <w:szCs w:val="28"/>
        </w:rPr>
        <w:t xml:space="preserve"> сайта,</w:t>
      </w:r>
      <w:r w:rsidR="00B1114E">
        <w:rPr>
          <w:color w:val="000000"/>
          <w:sz w:val="28"/>
          <w:szCs w:val="28"/>
        </w:rPr>
        <w:t xml:space="preserve"> </w:t>
      </w:r>
      <w:r w:rsidR="00B1114E" w:rsidRPr="00386F78">
        <w:rPr>
          <w:color w:val="000000"/>
          <w:sz w:val="28"/>
          <w:szCs w:val="28"/>
        </w:rPr>
        <w:t>где размещено электронное портфолио аттестуемого</w:t>
      </w:r>
      <w:r w:rsidR="00B1114E">
        <w:rPr>
          <w:color w:val="000000"/>
          <w:sz w:val="28"/>
          <w:szCs w:val="28"/>
        </w:rPr>
        <w:t xml:space="preserve"> направлять на </w:t>
      </w:r>
      <w:proofErr w:type="gramStart"/>
      <w:r w:rsidR="00B1114E">
        <w:rPr>
          <w:color w:val="000000"/>
          <w:sz w:val="28"/>
          <w:szCs w:val="28"/>
        </w:rPr>
        <w:t>е</w:t>
      </w:r>
      <w:proofErr w:type="gramEnd"/>
      <w:r w:rsidR="00B1114E" w:rsidRPr="00386F78">
        <w:rPr>
          <w:color w:val="000000"/>
          <w:sz w:val="28"/>
          <w:szCs w:val="28"/>
        </w:rPr>
        <w:t>-</w:t>
      </w:r>
      <w:proofErr w:type="spellStart"/>
      <w:r w:rsidR="00B1114E" w:rsidRPr="00386F78">
        <w:rPr>
          <w:color w:val="000000"/>
          <w:sz w:val="28"/>
          <w:szCs w:val="28"/>
        </w:rPr>
        <w:t>mail</w:t>
      </w:r>
      <w:proofErr w:type="spellEnd"/>
      <w:r w:rsidR="00B1114E" w:rsidRPr="00386F78">
        <w:rPr>
          <w:rStyle w:val="a5"/>
          <w:color w:val="000000"/>
          <w:sz w:val="28"/>
          <w:szCs w:val="28"/>
        </w:rPr>
        <w:t>:</w:t>
      </w:r>
      <w:r w:rsidR="00B1114E" w:rsidRPr="00386F78">
        <w:rPr>
          <w:color w:val="000000"/>
          <w:sz w:val="28"/>
          <w:szCs w:val="28"/>
        </w:rPr>
        <w:t> </w:t>
      </w:r>
      <w:hyperlink r:id="rId9" w:history="1">
        <w:r w:rsidR="00B1114E" w:rsidRPr="00386F78">
          <w:rPr>
            <w:rStyle w:val="a6"/>
            <w:sz w:val="28"/>
            <w:szCs w:val="28"/>
          </w:rPr>
          <w:t>otdel.attestatsii@mail.ru</w:t>
        </w:r>
      </w:hyperlink>
      <w:r w:rsidR="00B1114E">
        <w:t xml:space="preserve"> </w:t>
      </w:r>
    </w:p>
    <w:p w:rsidR="00B1114E" w:rsidRPr="00071C16" w:rsidRDefault="00B1114E" w:rsidP="00071C16">
      <w:pPr>
        <w:pStyle w:val="a4"/>
        <w:numPr>
          <w:ilvl w:val="0"/>
          <w:numId w:val="14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524A6B">
        <w:rPr>
          <w:sz w:val="28"/>
          <w:szCs w:val="28"/>
          <w:u w:val="single"/>
        </w:rPr>
        <w:t>Без портфолио аттестуемого документы не принимаются</w:t>
      </w:r>
      <w:r>
        <w:rPr>
          <w:sz w:val="28"/>
          <w:szCs w:val="28"/>
        </w:rPr>
        <w:t>.</w:t>
      </w:r>
    </w:p>
    <w:p w:rsidR="00B1114E" w:rsidRPr="00071C16" w:rsidRDefault="00B1114E" w:rsidP="00071C16">
      <w:pPr>
        <w:pStyle w:val="a4"/>
        <w:numPr>
          <w:ilvl w:val="0"/>
          <w:numId w:val="14"/>
        </w:numPr>
        <w:spacing w:before="0" w:beforeAutospacing="0" w:after="0" w:afterAutospacing="0"/>
        <w:rPr>
          <w:rStyle w:val="a5"/>
          <w:b w:val="0"/>
          <w:bCs w:val="0"/>
          <w:color w:val="000000"/>
          <w:sz w:val="28"/>
          <w:szCs w:val="28"/>
        </w:rPr>
      </w:pPr>
      <w:r w:rsidRPr="00071C16">
        <w:rPr>
          <w:rStyle w:val="a5"/>
          <w:b w:val="0"/>
          <w:color w:val="000000"/>
          <w:sz w:val="28"/>
          <w:szCs w:val="28"/>
        </w:rPr>
        <w:t>На электронную почту  отдела аттестации документы для прохождения аттестации не отправлять, не принимаются</w:t>
      </w:r>
      <w:r>
        <w:rPr>
          <w:rStyle w:val="a5"/>
          <w:b w:val="0"/>
          <w:color w:val="000000"/>
          <w:sz w:val="28"/>
          <w:szCs w:val="28"/>
        </w:rPr>
        <w:t>.</w:t>
      </w:r>
    </w:p>
    <w:p w:rsidR="00B1114E" w:rsidRDefault="00B1114E" w:rsidP="002D78D3">
      <w:pPr>
        <w:pStyle w:val="a4"/>
        <w:spacing w:before="0" w:beforeAutospacing="0" w:after="0" w:afterAutospacing="0"/>
        <w:rPr>
          <w:rStyle w:val="a5"/>
          <w:color w:val="000000"/>
          <w:sz w:val="28"/>
          <w:szCs w:val="28"/>
        </w:rPr>
      </w:pP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Default="00B1114E" w:rsidP="00071C16">
      <w:pPr>
        <w:pStyle w:val="a4"/>
        <w:spacing w:before="0" w:beforeAutospacing="0" w:after="0" w:afterAutospacing="0"/>
        <w:jc w:val="center"/>
        <w:rPr>
          <w:rStyle w:val="a5"/>
          <w:color w:val="000000"/>
          <w:sz w:val="28"/>
          <w:szCs w:val="28"/>
        </w:rPr>
      </w:pPr>
      <w:r w:rsidRPr="00386F78">
        <w:rPr>
          <w:rStyle w:val="a5"/>
          <w:color w:val="000000"/>
          <w:sz w:val="28"/>
          <w:szCs w:val="28"/>
        </w:rPr>
        <w:t>График работы</w:t>
      </w:r>
    </w:p>
    <w:p w:rsidR="00B1114E" w:rsidRPr="00386F78" w:rsidRDefault="00B1114E" w:rsidP="00071C16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Прием заявлений: Понедельник - с 9-00 до 17-00 часов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                                Вторник - с 9-00 до 17-00 часов</w:t>
      </w:r>
      <w:bookmarkStart w:id="0" w:name="_GoBack"/>
      <w:bookmarkEnd w:id="0"/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                                Среда- с 9-00 до 17-00 часов</w:t>
      </w: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Работа с документами: Четверг - с 9-00 до 17-00 часов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                                        Пятница- с 9-00 до 17-00 часов</w:t>
      </w: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                         </w:t>
      </w: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Перерыв: с 13-00 до 14-00 часов</w:t>
      </w: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 xml:space="preserve">Телефон: 8(84722)-3-34-27                </w:t>
      </w:r>
    </w:p>
    <w:p w:rsidR="00B1114E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:rsidR="00B1114E" w:rsidRPr="00386F78" w:rsidRDefault="00B1114E" w:rsidP="002D78D3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  <w:r w:rsidRPr="00386F78">
        <w:rPr>
          <w:color w:val="000000"/>
          <w:sz w:val="28"/>
          <w:szCs w:val="28"/>
        </w:rPr>
        <w:t> E-</w:t>
      </w:r>
      <w:proofErr w:type="spellStart"/>
      <w:r w:rsidRPr="00386F78">
        <w:rPr>
          <w:color w:val="000000"/>
          <w:sz w:val="28"/>
          <w:szCs w:val="28"/>
        </w:rPr>
        <w:t>mail</w:t>
      </w:r>
      <w:proofErr w:type="spellEnd"/>
      <w:r w:rsidRPr="00386F78">
        <w:rPr>
          <w:rStyle w:val="a5"/>
          <w:color w:val="000000"/>
          <w:sz w:val="28"/>
          <w:szCs w:val="28"/>
        </w:rPr>
        <w:t>:</w:t>
      </w:r>
      <w:r w:rsidRPr="00386F78">
        <w:rPr>
          <w:color w:val="000000"/>
          <w:sz w:val="28"/>
          <w:szCs w:val="28"/>
        </w:rPr>
        <w:t> </w:t>
      </w:r>
      <w:hyperlink r:id="rId10" w:history="1">
        <w:r w:rsidRPr="00386F78">
          <w:rPr>
            <w:rStyle w:val="a6"/>
            <w:sz w:val="28"/>
            <w:szCs w:val="28"/>
          </w:rPr>
          <w:t>otdel.attestatsii@mail.ru</w:t>
        </w:r>
      </w:hyperlink>
    </w:p>
    <w:p w:rsidR="00B1114E" w:rsidRPr="00386F78" w:rsidRDefault="00B1114E">
      <w:pPr>
        <w:rPr>
          <w:rFonts w:ascii="Times New Roman" w:hAnsi="Times New Roman"/>
          <w:sz w:val="28"/>
          <w:szCs w:val="28"/>
        </w:rPr>
      </w:pPr>
    </w:p>
    <w:p w:rsidR="00B1114E" w:rsidRPr="00386F78" w:rsidRDefault="00B1114E">
      <w:pPr>
        <w:rPr>
          <w:rFonts w:ascii="Times New Roman" w:hAnsi="Times New Roman"/>
          <w:sz w:val="28"/>
          <w:szCs w:val="28"/>
        </w:rPr>
      </w:pPr>
    </w:p>
    <w:p w:rsidR="00B1114E" w:rsidRPr="00386F78" w:rsidRDefault="00B1114E">
      <w:pPr>
        <w:rPr>
          <w:sz w:val="28"/>
          <w:szCs w:val="28"/>
        </w:rPr>
      </w:pPr>
    </w:p>
    <w:p w:rsidR="00B1114E" w:rsidRDefault="00B1114E"/>
    <w:sectPr w:rsidR="00B1114E" w:rsidSect="000B38D1">
      <w:pgSz w:w="11906" w:h="16838"/>
      <w:pgMar w:top="18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0C77"/>
    <w:multiLevelType w:val="multilevel"/>
    <w:tmpl w:val="CDD05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BE1213"/>
    <w:multiLevelType w:val="hybridMultilevel"/>
    <w:tmpl w:val="531CA932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>
    <w:nsid w:val="134E57D1"/>
    <w:multiLevelType w:val="multilevel"/>
    <w:tmpl w:val="57F26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165890"/>
    <w:multiLevelType w:val="multilevel"/>
    <w:tmpl w:val="BA24A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A015AF5"/>
    <w:multiLevelType w:val="multilevel"/>
    <w:tmpl w:val="1B74A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FED509B"/>
    <w:multiLevelType w:val="hybridMultilevel"/>
    <w:tmpl w:val="336E5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B562F9"/>
    <w:multiLevelType w:val="multilevel"/>
    <w:tmpl w:val="1B74A50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7">
    <w:nsid w:val="35E26C30"/>
    <w:multiLevelType w:val="multilevel"/>
    <w:tmpl w:val="910A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A76523"/>
    <w:multiLevelType w:val="multilevel"/>
    <w:tmpl w:val="53763EA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9">
    <w:nsid w:val="3CE5662B"/>
    <w:multiLevelType w:val="multilevel"/>
    <w:tmpl w:val="82D23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7F3310"/>
    <w:multiLevelType w:val="multilevel"/>
    <w:tmpl w:val="73946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9B60437"/>
    <w:multiLevelType w:val="hybridMultilevel"/>
    <w:tmpl w:val="3AF0956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D4059BD"/>
    <w:multiLevelType w:val="hybridMultilevel"/>
    <w:tmpl w:val="A970BD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EBC4F83"/>
    <w:multiLevelType w:val="hybridMultilevel"/>
    <w:tmpl w:val="21E241B8"/>
    <w:lvl w:ilvl="0" w:tplc="041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4">
    <w:nsid w:val="51822D22"/>
    <w:multiLevelType w:val="multilevel"/>
    <w:tmpl w:val="D798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7D0168F"/>
    <w:multiLevelType w:val="hybridMultilevel"/>
    <w:tmpl w:val="D8165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8874C09"/>
    <w:multiLevelType w:val="multilevel"/>
    <w:tmpl w:val="77963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D7D2F88"/>
    <w:multiLevelType w:val="multilevel"/>
    <w:tmpl w:val="059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181214D"/>
    <w:multiLevelType w:val="multilevel"/>
    <w:tmpl w:val="0A92F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8E832EF"/>
    <w:multiLevelType w:val="multilevel"/>
    <w:tmpl w:val="561CE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9"/>
  </w:num>
  <w:num w:numId="2">
    <w:abstractNumId w:val="2"/>
  </w:num>
  <w:num w:numId="3">
    <w:abstractNumId w:val="15"/>
  </w:num>
  <w:num w:numId="4">
    <w:abstractNumId w:val="18"/>
  </w:num>
  <w:num w:numId="5">
    <w:abstractNumId w:val="4"/>
  </w:num>
  <w:num w:numId="6">
    <w:abstractNumId w:val="9"/>
  </w:num>
  <w:num w:numId="7">
    <w:abstractNumId w:val="7"/>
  </w:num>
  <w:num w:numId="8">
    <w:abstractNumId w:val="16"/>
  </w:num>
  <w:num w:numId="9">
    <w:abstractNumId w:val="0"/>
  </w:num>
  <w:num w:numId="10">
    <w:abstractNumId w:val="10"/>
  </w:num>
  <w:num w:numId="11">
    <w:abstractNumId w:val="14"/>
  </w:num>
  <w:num w:numId="12">
    <w:abstractNumId w:val="3"/>
  </w:num>
  <w:num w:numId="13">
    <w:abstractNumId w:val="17"/>
  </w:num>
  <w:num w:numId="14">
    <w:abstractNumId w:val="12"/>
  </w:num>
  <w:num w:numId="15">
    <w:abstractNumId w:val="6"/>
  </w:num>
  <w:num w:numId="16">
    <w:abstractNumId w:val="8"/>
  </w:num>
  <w:num w:numId="17">
    <w:abstractNumId w:val="11"/>
  </w:num>
  <w:num w:numId="18">
    <w:abstractNumId w:val="1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0A8C"/>
    <w:rsid w:val="00051C02"/>
    <w:rsid w:val="00071C16"/>
    <w:rsid w:val="00081472"/>
    <w:rsid w:val="000B38D1"/>
    <w:rsid w:val="000D1E9E"/>
    <w:rsid w:val="0011576C"/>
    <w:rsid w:val="001461F0"/>
    <w:rsid w:val="00155753"/>
    <w:rsid w:val="00277E36"/>
    <w:rsid w:val="00287925"/>
    <w:rsid w:val="002B36AE"/>
    <w:rsid w:val="002D78D3"/>
    <w:rsid w:val="00305E16"/>
    <w:rsid w:val="00344B59"/>
    <w:rsid w:val="0036364E"/>
    <w:rsid w:val="00386F78"/>
    <w:rsid w:val="00436376"/>
    <w:rsid w:val="00463C12"/>
    <w:rsid w:val="004658B8"/>
    <w:rsid w:val="00524A6B"/>
    <w:rsid w:val="006B7B1E"/>
    <w:rsid w:val="006D4793"/>
    <w:rsid w:val="007A2F61"/>
    <w:rsid w:val="008A6CA0"/>
    <w:rsid w:val="008D7CA1"/>
    <w:rsid w:val="008E44F7"/>
    <w:rsid w:val="008F3362"/>
    <w:rsid w:val="00905796"/>
    <w:rsid w:val="009304AD"/>
    <w:rsid w:val="00AA4983"/>
    <w:rsid w:val="00B1114E"/>
    <w:rsid w:val="00B558CF"/>
    <w:rsid w:val="00C23846"/>
    <w:rsid w:val="00C3324F"/>
    <w:rsid w:val="00EB0A8C"/>
    <w:rsid w:val="00ED4C6F"/>
    <w:rsid w:val="00FB537E"/>
    <w:rsid w:val="00FD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4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A6CA0"/>
    <w:pPr>
      <w:ind w:left="720"/>
      <w:contextualSpacing/>
    </w:pPr>
  </w:style>
  <w:style w:type="paragraph" w:styleId="a4">
    <w:name w:val="Normal (Web)"/>
    <w:basedOn w:val="a"/>
    <w:uiPriority w:val="99"/>
    <w:semiHidden/>
    <w:rsid w:val="007A2F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99"/>
    <w:qFormat/>
    <w:rsid w:val="007A2F61"/>
    <w:rPr>
      <w:rFonts w:cs="Times New Roman"/>
      <w:b/>
      <w:bCs/>
    </w:rPr>
  </w:style>
  <w:style w:type="character" w:styleId="a6">
    <w:name w:val="Hyperlink"/>
    <w:uiPriority w:val="99"/>
    <w:semiHidden/>
    <w:rsid w:val="007A2F61"/>
    <w:rPr>
      <w:rFonts w:cs="Times New Roman"/>
      <w:color w:val="0000FF"/>
      <w:u w:val="single"/>
    </w:rPr>
  </w:style>
  <w:style w:type="character" w:styleId="a7">
    <w:name w:val="Emphasis"/>
    <w:uiPriority w:val="99"/>
    <w:qFormat/>
    <w:locked/>
    <w:rsid w:val="002D78D3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6900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90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163/1/for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gosuslugi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163/1/form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tdel.attestatsi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tdel.attestatsi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Аттестация проводится в целях установления соответствия уровня квалификации педагогических работников требованиям, предъявляемым к квалификационным категориям (первой или высшей) </vt:lpstr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Аттестация проводится в целях установления соответствия уровня квалификации педагогических работников требованиям, предъявляемым к квалификационным категориям (первой или высшей) </dc:title>
  <dc:subject/>
  <dc:creator>user</dc:creator>
  <cp:keywords/>
  <dc:description/>
  <cp:lastModifiedBy>user</cp:lastModifiedBy>
  <cp:revision>7</cp:revision>
  <cp:lastPrinted>2025-01-31T12:08:00Z</cp:lastPrinted>
  <dcterms:created xsi:type="dcterms:W3CDTF">2025-11-26T09:29:00Z</dcterms:created>
  <dcterms:modified xsi:type="dcterms:W3CDTF">2025-11-26T11:57:00Z</dcterms:modified>
</cp:coreProperties>
</file>