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61" w:rsidRDefault="00053261" w:rsidP="00053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261" w:rsidRDefault="003F67F6" w:rsidP="00053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34075" cy="1095375"/>
            <wp:effectExtent l="19050" t="0" r="9525" b="0"/>
            <wp:docPr id="1" name="Рисунок 1" descr="KRIPKRO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PKRO_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61" w:rsidRDefault="00053261" w:rsidP="000532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261" w:rsidRDefault="00C44695" w:rsidP="000532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22855"/>
            <wp:effectExtent l="19050" t="0" r="3175" b="0"/>
            <wp:docPr id="3" name="Рисунок 2" descr="logo_k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n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7F6" w:rsidRDefault="003F67F6" w:rsidP="00053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261" w:rsidRPr="00053261" w:rsidRDefault="00053261" w:rsidP="00053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261">
        <w:rPr>
          <w:rFonts w:ascii="Times New Roman" w:hAnsi="Times New Roman" w:cs="Times New Roman"/>
          <w:b/>
          <w:sz w:val="28"/>
          <w:szCs w:val="28"/>
        </w:rPr>
        <w:t>Информационное письмо о проведении</w:t>
      </w:r>
    </w:p>
    <w:p w:rsidR="00053261" w:rsidRPr="00053261" w:rsidRDefault="00053261" w:rsidP="00053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32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32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</w:t>
      </w:r>
      <w:r w:rsidRPr="00053261">
        <w:rPr>
          <w:rFonts w:ascii="Times New Roman" w:hAnsi="Times New Roman" w:cs="Times New Roman"/>
          <w:b/>
          <w:sz w:val="28"/>
          <w:szCs w:val="28"/>
        </w:rPr>
        <w:t>региональной</w:t>
      </w:r>
      <w:proofErr w:type="gramEnd"/>
      <w:r w:rsidRPr="00053261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</w:t>
      </w:r>
    </w:p>
    <w:p w:rsidR="00053261" w:rsidRPr="00053261" w:rsidRDefault="00053261" w:rsidP="000532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«ПРОБЛЕМЫ И ПЕРСПЕКТИВЫ ДИСТАНЦИОННОГО ОБУЧЕНИЯ</w:t>
      </w:r>
      <w:r w:rsidRPr="00053261">
        <w:rPr>
          <w:rFonts w:ascii="Times New Roman" w:hAnsi="Times New Roman" w:cs="Times New Roman"/>
          <w:b/>
          <w:sz w:val="28"/>
          <w:szCs w:val="28"/>
        </w:rPr>
        <w:t>»</w:t>
      </w:r>
    </w:p>
    <w:p w:rsidR="00053261" w:rsidRDefault="00053261" w:rsidP="000532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дистанционно-заочный формат</w:t>
      </w:r>
    </w:p>
    <w:p w:rsidR="00053261" w:rsidRDefault="00053261" w:rsidP="0005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261" w:rsidRDefault="00053261" w:rsidP="0005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2021 года БУ ДПО РК «КРИПКРО» проводит </w:t>
      </w:r>
      <w:r w:rsidRPr="000532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32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</w:t>
      </w:r>
      <w:r w:rsidRPr="00053261">
        <w:rPr>
          <w:rFonts w:ascii="Times New Roman" w:hAnsi="Times New Roman" w:cs="Times New Roman"/>
          <w:b/>
          <w:sz w:val="28"/>
          <w:szCs w:val="28"/>
        </w:rPr>
        <w:t>региональн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053261">
        <w:rPr>
          <w:rFonts w:ascii="Times New Roman" w:hAnsi="Times New Roman" w:cs="Times New Roman"/>
          <w:b/>
          <w:sz w:val="28"/>
          <w:szCs w:val="28"/>
        </w:rPr>
        <w:t xml:space="preserve"> научно-практ</w:t>
      </w:r>
      <w:r>
        <w:rPr>
          <w:rFonts w:ascii="Times New Roman" w:hAnsi="Times New Roman" w:cs="Times New Roman"/>
          <w:b/>
          <w:sz w:val="28"/>
          <w:szCs w:val="28"/>
        </w:rPr>
        <w:t>ическую конференцию</w:t>
      </w:r>
      <w:r w:rsidRPr="000532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«ПРОБЛЕМЫ И ПЕРСПЕКТИВЫ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>в дистанционно-заочном формате.</w:t>
      </w:r>
    </w:p>
    <w:p w:rsidR="00A2443B" w:rsidRPr="00A2443B" w:rsidRDefault="00053261" w:rsidP="00A24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261">
        <w:rPr>
          <w:rFonts w:ascii="Times New Roman" w:hAnsi="Times New Roman" w:cs="Times New Roman"/>
          <w:sz w:val="28"/>
          <w:szCs w:val="28"/>
        </w:rPr>
        <w:t xml:space="preserve">Тематика конференции связана с анализом опыта, возможностями и перспективами использования дистанционных образовательных технологий (ДОТ) в обучении и управлении качеством образования. </w:t>
      </w:r>
    </w:p>
    <w:p w:rsidR="00053261" w:rsidRDefault="00053261" w:rsidP="00EB1DEF">
      <w:pPr>
        <w:spacing w:after="0" w:line="24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2021 года с 10.00 до </w:t>
      </w:r>
      <w:r w:rsidR="00EB1DEF">
        <w:rPr>
          <w:rFonts w:ascii="Times New Roman" w:hAnsi="Times New Roman" w:cs="Times New Roman"/>
          <w:sz w:val="28"/>
          <w:szCs w:val="28"/>
        </w:rPr>
        <w:t xml:space="preserve">14.00 часов в рамках проведения конференции будут организованы </w:t>
      </w:r>
      <w:proofErr w:type="spellStart"/>
      <w:r w:rsidR="00EB1DEF">
        <w:rPr>
          <w:rFonts w:ascii="Times New Roman" w:hAnsi="Times New Roman" w:cs="Times New Roman"/>
          <w:sz w:val="28"/>
          <w:szCs w:val="28"/>
        </w:rPr>
        <w:t>онлайн-выступления</w:t>
      </w:r>
      <w:proofErr w:type="spellEnd"/>
      <w:r w:rsidR="00EB1DEF">
        <w:rPr>
          <w:rFonts w:ascii="Times New Roman" w:hAnsi="Times New Roman" w:cs="Times New Roman"/>
          <w:sz w:val="28"/>
          <w:szCs w:val="28"/>
        </w:rPr>
        <w:t xml:space="preserve"> участников, представления пленарных и стендовых докладов, презентация профессионального опыта дошкольного, общего, профессионального и дополнительного образования. По итогам работы конференции будет выпущен электронный сборник статей и материалов, на официальном сайте института размещен лучший педагогический опыт дистанционного обучения.</w:t>
      </w:r>
    </w:p>
    <w:p w:rsidR="00A2443B" w:rsidRDefault="00A2443B" w:rsidP="00A2443B">
      <w:pPr>
        <w:shd w:val="clear" w:color="auto" w:fill="FFFFFF"/>
        <w:rPr>
          <w:color w:val="000000"/>
          <w:sz w:val="23"/>
          <w:szCs w:val="23"/>
        </w:rPr>
      </w:pPr>
    </w:p>
    <w:p w:rsidR="00A2443B" w:rsidRPr="00A2443B" w:rsidRDefault="00A2443B" w:rsidP="009C70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43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Оргкомитет устанавливает следующие сроки:</w:t>
      </w:r>
    </w:p>
    <w:p w:rsidR="00A2443B" w:rsidRPr="00417402" w:rsidRDefault="00A2443B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43B">
        <w:rPr>
          <w:rFonts w:ascii="Times New Roman" w:hAnsi="Times New Roman" w:cs="Times New Roman"/>
          <w:sz w:val="28"/>
          <w:szCs w:val="28"/>
        </w:rPr>
        <w:t xml:space="preserve">Заявки и тезисы выступлений, видео и иные материалы принимаются до 18 марта 2021 г. включительно по электронному адресу: </w:t>
      </w:r>
      <w:hyperlink r:id="rId7" w:history="1">
        <w:r w:rsidRPr="00A2443B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konf.kripkro@bk.ru</w:t>
        </w:r>
      </w:hyperlink>
      <w:r w:rsidR="009C70BB">
        <w:rPr>
          <w:rStyle w:val="x-phmenubutton"/>
          <w:rFonts w:ascii="Times New Roman" w:hAnsi="Times New Roman" w:cs="Times New Roman"/>
          <w:i/>
          <w:iCs/>
          <w:sz w:val="28"/>
          <w:szCs w:val="28"/>
        </w:rPr>
        <w:t>.</w:t>
      </w:r>
    </w:p>
    <w:p w:rsidR="00417402" w:rsidRDefault="00417402" w:rsidP="00417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443B" w:rsidRPr="00DB6A95" w:rsidRDefault="00A2443B" w:rsidP="00417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4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участия в конференции</w:t>
      </w:r>
    </w:p>
    <w:p w:rsidR="009C70BB" w:rsidRDefault="00A2443B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43B">
        <w:rPr>
          <w:rFonts w:ascii="Times New Roman" w:hAnsi="Times New Roman" w:cs="Times New Roman"/>
          <w:sz w:val="28"/>
          <w:szCs w:val="28"/>
        </w:rPr>
        <w:t>Участие в конференции бесплатное.</w:t>
      </w:r>
      <w:r w:rsidR="009C7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0BB" w:rsidRDefault="009C70BB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приема заявок и формирования Программы конференции, на электронные адреса участникам будут</w:t>
      </w:r>
      <w:r w:rsidR="00A2443B" w:rsidRPr="00A2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направлены ссылки для подключения. </w:t>
      </w:r>
    </w:p>
    <w:p w:rsidR="009C70BB" w:rsidRPr="00417402" w:rsidRDefault="00A2443B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43B">
        <w:rPr>
          <w:rFonts w:ascii="Times New Roman" w:hAnsi="Times New Roman" w:cs="Times New Roman"/>
          <w:sz w:val="28"/>
          <w:szCs w:val="28"/>
        </w:rPr>
        <w:t>Электронные сертификаты  участия и благодарственные письма докладчикам высылаются в течение меся</w:t>
      </w:r>
      <w:r w:rsidR="00DB6A95">
        <w:rPr>
          <w:rFonts w:ascii="Times New Roman" w:hAnsi="Times New Roman" w:cs="Times New Roman"/>
          <w:sz w:val="28"/>
          <w:szCs w:val="28"/>
        </w:rPr>
        <w:t>ца после проведения конференции на указанный адрес электронной почты.</w:t>
      </w:r>
    </w:p>
    <w:p w:rsidR="00417402" w:rsidRDefault="00417402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443B" w:rsidRPr="009C70BB" w:rsidRDefault="00A2443B" w:rsidP="00417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0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Оргкомитет конференции:</w:t>
      </w:r>
    </w:p>
    <w:p w:rsidR="00A2443B" w:rsidRPr="00DB6A95" w:rsidRDefault="009C70BB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 w:rsidR="00A2443B" w:rsidRPr="00DB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43B" w:rsidRPr="00DB6A95">
        <w:rPr>
          <w:rFonts w:ascii="Times New Roman" w:hAnsi="Times New Roman" w:cs="Times New Roman"/>
          <w:sz w:val="28"/>
          <w:szCs w:val="28"/>
        </w:rPr>
        <w:t>Мунчинова</w:t>
      </w:r>
      <w:proofErr w:type="spellEnd"/>
      <w:r w:rsidR="00A2443B" w:rsidRPr="00DB6A95">
        <w:rPr>
          <w:rFonts w:ascii="Times New Roman" w:hAnsi="Times New Roman" w:cs="Times New Roman"/>
          <w:sz w:val="28"/>
          <w:szCs w:val="28"/>
        </w:rPr>
        <w:t>, к.п.н., Заслуженный учитель России,  ректор БУ ДПО РК «КРИПКРО» - председатель</w:t>
      </w:r>
    </w:p>
    <w:p w:rsidR="00A2443B" w:rsidRPr="00DB6A95" w:rsidRDefault="00A2443B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Байрта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Петровна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Бальджирова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– проректор по УМР</w:t>
      </w:r>
      <w:r w:rsidR="009C70BB">
        <w:rPr>
          <w:rFonts w:ascii="Times New Roman" w:hAnsi="Times New Roman" w:cs="Times New Roman"/>
          <w:sz w:val="28"/>
          <w:szCs w:val="28"/>
        </w:rPr>
        <w:t xml:space="preserve"> – заместитель председателя</w:t>
      </w:r>
    </w:p>
    <w:p w:rsidR="00A2443B" w:rsidRPr="00DB6A95" w:rsidRDefault="00A2443B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5">
        <w:rPr>
          <w:rFonts w:ascii="Times New Roman" w:hAnsi="Times New Roman" w:cs="Times New Roman"/>
          <w:sz w:val="28"/>
          <w:szCs w:val="28"/>
        </w:rPr>
        <w:t xml:space="preserve">Ольга Алексеевна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Краснокутская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–</w:t>
      </w:r>
      <w:r w:rsidR="009C70BB">
        <w:rPr>
          <w:rFonts w:ascii="Times New Roman" w:hAnsi="Times New Roman" w:cs="Times New Roman"/>
          <w:sz w:val="28"/>
          <w:szCs w:val="28"/>
        </w:rPr>
        <w:t xml:space="preserve"> к.п.н.,</w:t>
      </w:r>
      <w:r w:rsidRPr="00DB6A95">
        <w:rPr>
          <w:rFonts w:ascii="Times New Roman" w:hAnsi="Times New Roman" w:cs="Times New Roman"/>
          <w:sz w:val="28"/>
          <w:szCs w:val="28"/>
        </w:rPr>
        <w:t xml:space="preserve"> проректор по НМ</w:t>
      </w:r>
      <w:proofErr w:type="gramStart"/>
      <w:r w:rsidRPr="00DB6A95">
        <w:rPr>
          <w:rFonts w:ascii="Times New Roman" w:hAnsi="Times New Roman" w:cs="Times New Roman"/>
          <w:sz w:val="28"/>
          <w:szCs w:val="28"/>
        </w:rPr>
        <w:t>Р</w:t>
      </w:r>
      <w:r w:rsidR="009C70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C70BB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</w:p>
    <w:p w:rsidR="00A2443B" w:rsidRPr="00DB6A95" w:rsidRDefault="00A2443B" w:rsidP="00DB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5">
        <w:rPr>
          <w:rFonts w:ascii="Times New Roman" w:hAnsi="Times New Roman" w:cs="Times New Roman"/>
          <w:sz w:val="28"/>
          <w:szCs w:val="28"/>
        </w:rPr>
        <w:t xml:space="preserve">Надежда Кирилловна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– старший преподаватель кафедры ИКТ</w:t>
      </w:r>
    </w:p>
    <w:p w:rsidR="00A2443B" w:rsidRPr="00DB6A95" w:rsidRDefault="00A2443B" w:rsidP="00DB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5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Бембеевна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Сангаджиева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- старший преподаватель кафедры педагогики, психологии и инклюзивного образования</w:t>
      </w:r>
    </w:p>
    <w:p w:rsidR="00A2443B" w:rsidRPr="00DB6A95" w:rsidRDefault="00A2443B" w:rsidP="00DB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5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Очировна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Бовикова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- старший преподаватель кафедры методики преподавания естественно-математических дисциплин</w:t>
      </w:r>
    </w:p>
    <w:p w:rsidR="00A2443B" w:rsidRPr="00DB6A95" w:rsidRDefault="00DB6A95" w:rsidP="00DB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Агуляева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Баира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Сергеевна</w:t>
      </w:r>
      <w:proofErr w:type="gramStart"/>
      <w:r w:rsidR="00A2443B" w:rsidRPr="00DB6A9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A2443B" w:rsidRPr="00DB6A95">
        <w:rPr>
          <w:rFonts w:ascii="Times New Roman" w:hAnsi="Times New Roman" w:cs="Times New Roman"/>
          <w:sz w:val="28"/>
          <w:szCs w:val="28"/>
        </w:rPr>
        <w:t>старший преподаватель кафедры методики преподавания родного языка и литературы</w:t>
      </w:r>
    </w:p>
    <w:p w:rsidR="00A2443B" w:rsidRPr="00DB6A95" w:rsidRDefault="00A2443B" w:rsidP="00DB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5">
        <w:rPr>
          <w:rFonts w:ascii="Times New Roman" w:hAnsi="Times New Roman" w:cs="Times New Roman"/>
          <w:sz w:val="28"/>
          <w:szCs w:val="28"/>
        </w:rPr>
        <w:t xml:space="preserve">Любовь Петровна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Ашкинова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– к.п.н., старший преподаватель кафедры русского и иностранных языков, литературы</w:t>
      </w:r>
    </w:p>
    <w:p w:rsidR="00A2443B" w:rsidRPr="00DB6A95" w:rsidRDefault="00A2443B" w:rsidP="00DB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5">
        <w:rPr>
          <w:rFonts w:ascii="Times New Roman" w:hAnsi="Times New Roman" w:cs="Times New Roman"/>
          <w:sz w:val="28"/>
          <w:szCs w:val="28"/>
        </w:rPr>
        <w:t xml:space="preserve">Алла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Данзановна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Эрднеева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- старший преподаватель кафедры дошкольного и начального образования</w:t>
      </w:r>
    </w:p>
    <w:p w:rsidR="00A2443B" w:rsidRPr="00DB6A95" w:rsidRDefault="00A2443B" w:rsidP="00DB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5">
        <w:rPr>
          <w:rFonts w:ascii="Times New Roman" w:hAnsi="Times New Roman" w:cs="Times New Roman"/>
          <w:sz w:val="28"/>
          <w:szCs w:val="28"/>
        </w:rPr>
        <w:t xml:space="preserve">Вера Борисовна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Дадинова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- старший преподаватель кафедры общественных и художественно-эстетических дисциплин</w:t>
      </w:r>
    </w:p>
    <w:p w:rsidR="00A2443B" w:rsidRDefault="00A2443B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A95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Очуровна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A95">
        <w:rPr>
          <w:rFonts w:ascii="Times New Roman" w:hAnsi="Times New Roman" w:cs="Times New Roman"/>
          <w:sz w:val="28"/>
          <w:szCs w:val="28"/>
        </w:rPr>
        <w:t>Богниева</w:t>
      </w:r>
      <w:proofErr w:type="spellEnd"/>
      <w:r w:rsidRPr="00DB6A95">
        <w:rPr>
          <w:rFonts w:ascii="Times New Roman" w:hAnsi="Times New Roman" w:cs="Times New Roman"/>
          <w:sz w:val="28"/>
          <w:szCs w:val="28"/>
        </w:rPr>
        <w:t xml:space="preserve"> - старший преподаватель кафедры управления и профессионального образования</w:t>
      </w:r>
    </w:p>
    <w:p w:rsidR="009C70BB" w:rsidRPr="00DB6A95" w:rsidRDefault="009C70BB" w:rsidP="0041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Геннадьевна Антонова – к.п.н., </w:t>
      </w:r>
      <w:r w:rsidRPr="00DB6A95">
        <w:rPr>
          <w:rFonts w:ascii="Times New Roman" w:hAnsi="Times New Roman" w:cs="Times New Roman"/>
          <w:sz w:val="28"/>
          <w:szCs w:val="28"/>
        </w:rPr>
        <w:t>старший преподаватель кафедры управления и профессионального образования</w:t>
      </w:r>
    </w:p>
    <w:p w:rsidR="00A2443B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Требования к оформлению материалов</w:t>
      </w:r>
    </w:p>
    <w:p w:rsidR="00A2443B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B6A95" w:rsidRPr="00DB6A95" w:rsidRDefault="00DB6A95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работы принимаются в формате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doc</w:t>
      </w:r>
      <w:r w:rsidRPr="00DB6A9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docx</w:t>
      </w:r>
      <w:proofErr w:type="spellEnd"/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- материалы должны быть тщательно отредактированы;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название статьи печатается прописными буквами, по центру, без переносов, ниже - строчными буквами - Фамилия Имя Отчество автора (ПОЛНОСТЬЮ), на следующей строке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– должность, место работы, ниже – название населенного пункта, район;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gramStart"/>
      <w:r w:rsidRPr="00DB6A95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gramEnd"/>
      <w:r w:rsidRPr="00DB6A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Microsoft Word, </w:t>
      </w:r>
      <w:r w:rsidRPr="00DB6A95">
        <w:rPr>
          <w:rFonts w:ascii="Times New Roman" w:hAnsi="Times New Roman" w:cs="Times New Roman"/>
          <w:color w:val="000000"/>
          <w:sz w:val="28"/>
          <w:szCs w:val="28"/>
        </w:rPr>
        <w:t>шрифт</w:t>
      </w:r>
      <w:r w:rsidRPr="00DB6A9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Times New Roman </w:t>
      </w:r>
      <w:smartTag w:uri="urn:schemas-microsoft-com:office:smarttags" w:element="metricconverter">
        <w:smartTagPr>
          <w:attr w:name="ProductID" w:val="14 pt"/>
        </w:smartTagPr>
        <w:r w:rsidRPr="00DB6A95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14 pt</w:t>
        </w:r>
      </w:smartTag>
      <w:r w:rsidRPr="00DB6A95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- ориентация страницы – книжная, формат – А</w:t>
      </w:r>
      <w:proofErr w:type="gramStart"/>
      <w:r w:rsidRPr="00DB6A95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DB6A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- полуторный междустрочный интервал;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 xml:space="preserve">- поля страницы со всех сторон по </w:t>
      </w:r>
      <w:smartTag w:uri="urn:schemas-microsoft-com:office:smarttags" w:element="metricconverter">
        <w:smartTagPr>
          <w:attr w:name="ProductID" w:val="2 см"/>
        </w:smartTagPr>
        <w:r w:rsidRPr="00DB6A95">
          <w:rPr>
            <w:rFonts w:ascii="Times New Roman" w:hAnsi="Times New Roman" w:cs="Times New Roman"/>
            <w:color w:val="000000"/>
            <w:sz w:val="28"/>
            <w:szCs w:val="28"/>
          </w:rPr>
          <w:t>2 см</w:t>
        </w:r>
      </w:smartTag>
      <w:r w:rsidRPr="00DB6A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- отступ абзаца – 1,25;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- выравнивание по ширине;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- текст без переноса в словах;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 xml:space="preserve">- таблицы, диаграммы </w:t>
      </w:r>
      <w:proofErr w:type="spellStart"/>
      <w:r w:rsidRPr="00DB6A95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DB6A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- нумерация страниц не производится.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 xml:space="preserve">- список литературы оформляется в соответствии с </w:t>
      </w:r>
      <w:proofErr w:type="spellStart"/>
      <w:r w:rsidRPr="00DB6A95">
        <w:rPr>
          <w:rFonts w:ascii="Times New Roman" w:hAnsi="Times New Roman" w:cs="Times New Roman"/>
          <w:color w:val="000000"/>
          <w:sz w:val="28"/>
          <w:szCs w:val="28"/>
        </w:rPr>
        <w:t>ГОСТом</w:t>
      </w:r>
      <w:proofErr w:type="spellEnd"/>
      <w:r w:rsidRPr="00DB6A95">
        <w:rPr>
          <w:rFonts w:ascii="Times New Roman" w:hAnsi="Times New Roman" w:cs="Times New Roman"/>
          <w:color w:val="000000"/>
          <w:sz w:val="28"/>
          <w:szCs w:val="28"/>
        </w:rPr>
        <w:t xml:space="preserve"> 7.0.5-2008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«Библиографическое описание документа. Общие требования и правила составления».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Список литературы не является обязательным элементом текста. Его необходимость обусловливается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литературы.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Использование автоматических постраничных ссылок не допускается.</w:t>
      </w:r>
    </w:p>
    <w:p w:rsidR="00A2443B" w:rsidRPr="00C446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color w:val="000000"/>
          <w:sz w:val="28"/>
          <w:szCs w:val="28"/>
        </w:rPr>
        <w:t>Статьи публикуются в авторской редакции. Оргкомитет оставляет за собой право отклонения статей, не соответствующих тематике конференции и указанным выше требованиям. Присланные материалы не возвращаются и не рецензируются.</w:t>
      </w:r>
    </w:p>
    <w:p w:rsidR="00DB6A95" w:rsidRPr="00DB6A95" w:rsidRDefault="00DB6A95" w:rsidP="00417402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Приложений к статье – свободная.</w:t>
      </w:r>
    </w:p>
    <w:p w:rsidR="00A2443B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Форма заявки</w:t>
      </w: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6A9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 участие в Конференции и публикацию в сборнике материалов</w:t>
      </w:r>
    </w:p>
    <w:p w:rsidR="00A2443B" w:rsidRPr="00DB6A95" w:rsidRDefault="00A2443B" w:rsidP="004174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443B" w:rsidRPr="00DB6A95" w:rsidRDefault="00A2443B" w:rsidP="00417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4080"/>
        <w:gridCol w:w="4786"/>
      </w:tblGrid>
      <w:tr w:rsidR="00A2443B" w:rsidRPr="00DB6A95" w:rsidTr="00243A3F">
        <w:tc>
          <w:tcPr>
            <w:tcW w:w="4785" w:type="dxa"/>
            <w:gridSpan w:val="2"/>
          </w:tcPr>
          <w:p w:rsidR="00A2443B" w:rsidRPr="00DB6A95" w:rsidRDefault="00A2443B" w:rsidP="00DB6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Фамилия. Имя. Отчество автора (полностью)</w:t>
            </w:r>
          </w:p>
        </w:tc>
        <w:tc>
          <w:tcPr>
            <w:tcW w:w="4786" w:type="dxa"/>
          </w:tcPr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43B" w:rsidRPr="00DB6A95" w:rsidTr="00243A3F">
        <w:tc>
          <w:tcPr>
            <w:tcW w:w="4785" w:type="dxa"/>
            <w:gridSpan w:val="2"/>
          </w:tcPr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доклада, статьи</w:t>
            </w:r>
          </w:p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43B" w:rsidRPr="00DB6A95" w:rsidTr="00243A3F">
        <w:tc>
          <w:tcPr>
            <w:tcW w:w="4785" w:type="dxa"/>
            <w:gridSpan w:val="2"/>
          </w:tcPr>
          <w:p w:rsidR="00A2443B" w:rsidRPr="00DB6A95" w:rsidRDefault="00A2443B" w:rsidP="00DB6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звание, почетное звание</w:t>
            </w:r>
          </w:p>
        </w:tc>
        <w:tc>
          <w:tcPr>
            <w:tcW w:w="4786" w:type="dxa"/>
          </w:tcPr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43B" w:rsidRPr="00DB6A95" w:rsidTr="00243A3F">
        <w:tc>
          <w:tcPr>
            <w:tcW w:w="4785" w:type="dxa"/>
            <w:gridSpan w:val="2"/>
          </w:tcPr>
          <w:p w:rsidR="00A2443B" w:rsidRPr="00DB6A95" w:rsidRDefault="00A2443B" w:rsidP="00DB6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Представляемая организация (полное название)</w:t>
            </w:r>
          </w:p>
        </w:tc>
        <w:tc>
          <w:tcPr>
            <w:tcW w:w="4786" w:type="dxa"/>
          </w:tcPr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43B" w:rsidRPr="00DB6A95" w:rsidTr="00243A3F">
        <w:tc>
          <w:tcPr>
            <w:tcW w:w="4785" w:type="dxa"/>
            <w:gridSpan w:val="2"/>
          </w:tcPr>
          <w:p w:rsidR="00A2443B" w:rsidRPr="00DB6A95" w:rsidRDefault="00A2443B" w:rsidP="00DB6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A2443B" w:rsidRPr="00DB6A95" w:rsidRDefault="00A2443B" w:rsidP="00DB6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4786" w:type="dxa"/>
          </w:tcPr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0BB" w:rsidRPr="00DB6A95" w:rsidTr="004B3C58">
        <w:tc>
          <w:tcPr>
            <w:tcW w:w="9571" w:type="dxa"/>
            <w:gridSpan w:val="3"/>
          </w:tcPr>
          <w:p w:rsidR="009C70BB" w:rsidRPr="00DB6A95" w:rsidRDefault="009C70B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участия в конференции  (отметить галочкой)</w:t>
            </w:r>
          </w:p>
        </w:tc>
      </w:tr>
      <w:tr w:rsidR="009C70BB" w:rsidRPr="00DB6A95" w:rsidTr="009C70BB">
        <w:tc>
          <w:tcPr>
            <w:tcW w:w="705" w:type="dxa"/>
          </w:tcPr>
          <w:p w:rsidR="009C70BB" w:rsidRDefault="009C70B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  <w:gridSpan w:val="2"/>
          </w:tcPr>
          <w:p w:rsidR="009C70BB" w:rsidRDefault="009C70B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с докладом и презентацией</w:t>
            </w:r>
          </w:p>
        </w:tc>
      </w:tr>
      <w:tr w:rsidR="009C70BB" w:rsidRPr="00DB6A95" w:rsidTr="009C70BB">
        <w:tc>
          <w:tcPr>
            <w:tcW w:w="705" w:type="dxa"/>
          </w:tcPr>
          <w:p w:rsidR="009C70BB" w:rsidRDefault="009C70B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  <w:gridSpan w:val="2"/>
          </w:tcPr>
          <w:p w:rsidR="009C70BB" w:rsidRDefault="009C70B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Доклад в заочной форме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презентацией</w:t>
            </w:r>
          </w:p>
        </w:tc>
      </w:tr>
      <w:tr w:rsidR="009C70BB" w:rsidRPr="00DB6A95" w:rsidTr="009C70BB">
        <w:tc>
          <w:tcPr>
            <w:tcW w:w="705" w:type="dxa"/>
          </w:tcPr>
          <w:p w:rsidR="009C70BB" w:rsidRDefault="009C70B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  <w:gridSpan w:val="2"/>
          </w:tcPr>
          <w:p w:rsidR="009C70BB" w:rsidRDefault="009C70B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в электронный сборник + видеоматериалы</w:t>
            </w:r>
          </w:p>
        </w:tc>
      </w:tr>
      <w:tr w:rsidR="009C70BB" w:rsidRPr="00DB6A95" w:rsidTr="009C70BB">
        <w:tc>
          <w:tcPr>
            <w:tcW w:w="705" w:type="dxa"/>
          </w:tcPr>
          <w:p w:rsidR="009C70BB" w:rsidRDefault="009C70B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6" w:type="dxa"/>
            <w:gridSpan w:val="2"/>
          </w:tcPr>
          <w:p w:rsidR="009C70BB" w:rsidRDefault="009C70B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в электронный сборник</w:t>
            </w:r>
          </w:p>
        </w:tc>
      </w:tr>
      <w:tr w:rsidR="00A2443B" w:rsidRPr="00DB6A95" w:rsidTr="00243A3F">
        <w:tc>
          <w:tcPr>
            <w:tcW w:w="4785" w:type="dxa"/>
            <w:gridSpan w:val="2"/>
          </w:tcPr>
          <w:p w:rsidR="00A2443B" w:rsidRPr="00DB6A95" w:rsidRDefault="00A2443B" w:rsidP="00DB6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мобильный</w:t>
            </w:r>
          </w:p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443B" w:rsidRPr="00DB6A95" w:rsidTr="00243A3F">
        <w:tc>
          <w:tcPr>
            <w:tcW w:w="4785" w:type="dxa"/>
            <w:gridSpan w:val="2"/>
          </w:tcPr>
          <w:p w:rsidR="00A2443B" w:rsidRPr="00DB6A95" w:rsidRDefault="00A2443B" w:rsidP="00DB6A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2443B" w:rsidRPr="00DB6A95" w:rsidRDefault="00A2443B" w:rsidP="00DB6A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443B" w:rsidRPr="00DB6A95" w:rsidRDefault="00A2443B" w:rsidP="00DB6A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443B" w:rsidRPr="00DB6A95" w:rsidRDefault="00A2443B" w:rsidP="00DB6A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443B" w:rsidRPr="00417402" w:rsidRDefault="009C70BB" w:rsidP="00DB6A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7402">
        <w:rPr>
          <w:rFonts w:ascii="Times New Roman" w:hAnsi="Times New Roman" w:cs="Times New Roman"/>
          <w:b/>
          <w:color w:val="000000"/>
          <w:sz w:val="28"/>
          <w:szCs w:val="28"/>
        </w:rPr>
        <w:t>Справочный телефон конференции: 8 84722 33427</w:t>
      </w:r>
    </w:p>
    <w:p w:rsidR="00A2443B" w:rsidRPr="00DB6A95" w:rsidRDefault="00A2443B" w:rsidP="00DB6A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261" w:rsidRPr="00053261" w:rsidRDefault="00053261" w:rsidP="00053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3261" w:rsidRPr="00053261" w:rsidSect="0091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5EEB"/>
    <w:multiLevelType w:val="hybridMultilevel"/>
    <w:tmpl w:val="F8F2E45E"/>
    <w:lvl w:ilvl="0" w:tplc="6EFAC4A2">
      <w:start w:val="2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A29"/>
    <w:rsid w:val="0004006F"/>
    <w:rsid w:val="00053261"/>
    <w:rsid w:val="00081A73"/>
    <w:rsid w:val="001F11FF"/>
    <w:rsid w:val="003F67F6"/>
    <w:rsid w:val="00417402"/>
    <w:rsid w:val="006F5A29"/>
    <w:rsid w:val="00917873"/>
    <w:rsid w:val="009C70BB"/>
    <w:rsid w:val="00A2443B"/>
    <w:rsid w:val="00AF66F8"/>
    <w:rsid w:val="00B01323"/>
    <w:rsid w:val="00C44695"/>
    <w:rsid w:val="00DB6A95"/>
    <w:rsid w:val="00DF57CE"/>
    <w:rsid w:val="00EB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A2443B"/>
  </w:style>
  <w:style w:type="paragraph" w:styleId="a3">
    <w:name w:val="Normal (Web)"/>
    <w:basedOn w:val="a"/>
    <w:rsid w:val="00A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443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6A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.kripkr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2021-02-01T11:22:00Z</cp:lastPrinted>
  <dcterms:created xsi:type="dcterms:W3CDTF">2021-02-01T07:42:00Z</dcterms:created>
  <dcterms:modified xsi:type="dcterms:W3CDTF">2021-02-02T05:53:00Z</dcterms:modified>
</cp:coreProperties>
</file>