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6B" w:rsidRDefault="00645E6B" w:rsidP="00D94D9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1AF5">
        <w:rPr>
          <w:rFonts w:ascii="Times New Roman" w:hAnsi="Times New Roman"/>
          <w:b/>
          <w:color w:val="000000"/>
          <w:sz w:val="28"/>
          <w:szCs w:val="28"/>
        </w:rPr>
        <w:t xml:space="preserve">«Методическое сопровождение молодых педагогов ДОО через организацию «Школы молодого педагога» </w:t>
      </w:r>
    </w:p>
    <w:p w:rsidR="00645E6B" w:rsidRDefault="00645E6B" w:rsidP="0067477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</w:t>
      </w:r>
      <w:r w:rsidRPr="001C1AF5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</w:t>
      </w:r>
      <w:r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645E6B" w:rsidRPr="001C1AF5" w:rsidRDefault="00645E6B" w:rsidP="00D94D9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5E6B" w:rsidRPr="00D94D91" w:rsidRDefault="00645E6B" w:rsidP="00D94D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D91">
        <w:rPr>
          <w:rFonts w:ascii="Times New Roman" w:hAnsi="Times New Roman"/>
          <w:color w:val="000000"/>
          <w:sz w:val="28"/>
          <w:szCs w:val="28"/>
        </w:rPr>
        <w:t>Реформирование современного дошкольного образования предъявляет новые требования к педагогическим кадрам.</w:t>
      </w:r>
      <w:r w:rsidRPr="00D94D91">
        <w:rPr>
          <w:rFonts w:ascii="Times New Roman" w:hAnsi="Times New Roman"/>
          <w:sz w:val="28"/>
          <w:szCs w:val="28"/>
        </w:rPr>
        <w:t xml:space="preserve"> </w:t>
      </w:r>
      <w:r w:rsidRPr="00D94D91">
        <w:rPr>
          <w:rFonts w:ascii="Times New Roman" w:hAnsi="Times New Roman"/>
          <w:color w:val="000000"/>
          <w:sz w:val="28"/>
          <w:szCs w:val="28"/>
        </w:rPr>
        <w:t>Современное общество нуждается в педагоге с высоким уровнем профессионализма, компетентном, свободно владеющем своей профессией, готовом к постоянному профессиональному росту, способном к восприятию новых идей, принятию нестандартных решений, к активному участию</w:t>
      </w:r>
      <w:r>
        <w:rPr>
          <w:rFonts w:ascii="Times New Roman" w:hAnsi="Times New Roman"/>
          <w:color w:val="000000"/>
          <w:sz w:val="28"/>
          <w:szCs w:val="28"/>
        </w:rPr>
        <w:t xml:space="preserve"> в инновационном процессе ДОО. Педагог - </w:t>
      </w:r>
      <w:r w:rsidRPr="00D94D91">
        <w:rPr>
          <w:rFonts w:ascii="Times New Roman" w:hAnsi="Times New Roman"/>
          <w:color w:val="000000"/>
          <w:sz w:val="28"/>
          <w:szCs w:val="28"/>
        </w:rPr>
        <w:t>важнейший субъект, призванный решать задачи развития образования. Он является ресурсом повышения качества образования.</w:t>
      </w:r>
      <w:r w:rsidRPr="00D94D91">
        <w:rPr>
          <w:rFonts w:ascii="Times New Roman" w:hAnsi="Times New Roman"/>
          <w:sz w:val="28"/>
          <w:szCs w:val="28"/>
        </w:rPr>
        <w:t xml:space="preserve">     </w:t>
      </w:r>
    </w:p>
    <w:p w:rsidR="00645E6B" w:rsidRPr="00D94D91" w:rsidRDefault="00645E6B" w:rsidP="00D94D9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4D91">
        <w:rPr>
          <w:rFonts w:ascii="Times New Roman" w:hAnsi="Times New Roman"/>
          <w:color w:val="000000"/>
          <w:sz w:val="28"/>
          <w:szCs w:val="28"/>
        </w:rPr>
        <w:t>Период вхождения молодого педагога в профессию отличается напряженностью, важностью для его профессионального и личностного развития. От того, как он пройдет, зависит, состоится ли новоявленный воспитатель как профессионал, останется ли он в сфере дошкольного образования или найдет себя в другой сфере деятельности. Молодые специалисты с первой минуты своей деятельности выполняют должностные инструкции и несут ту же ответственность, что и наставники - воспитатели с педагогическим опытом работы, а родители (законные представители), администрация и коллеги по работе ожидают от молодых специалистов профессионализма. Это достаточно сложный период, и если не оказать молодому специалисту своевременную помощь, то адаптация может привести к стрессу и даже к увольнению.</w:t>
      </w:r>
    </w:p>
    <w:p w:rsidR="00645E6B" w:rsidRPr="00D94D91" w:rsidRDefault="00645E6B" w:rsidP="00D94D9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4D91">
        <w:rPr>
          <w:rFonts w:ascii="Times New Roman" w:hAnsi="Times New Roman"/>
          <w:color w:val="000000"/>
          <w:sz w:val="28"/>
          <w:szCs w:val="28"/>
        </w:rPr>
        <w:t>Ранее осуществлялся традиционный подход в адаптации молодых педагогов в ДОО: к каждому молодому воспитателю прикре</w:t>
      </w:r>
      <w:r>
        <w:rPr>
          <w:rFonts w:ascii="Times New Roman" w:hAnsi="Times New Roman"/>
          <w:color w:val="000000"/>
          <w:sz w:val="28"/>
          <w:szCs w:val="28"/>
        </w:rPr>
        <w:t xml:space="preserve">пляли официального наставника. </w:t>
      </w:r>
      <w:r w:rsidRPr="00D94D91">
        <w:rPr>
          <w:rFonts w:ascii="Times New Roman" w:hAnsi="Times New Roman"/>
          <w:color w:val="000000"/>
          <w:sz w:val="28"/>
          <w:szCs w:val="28"/>
        </w:rPr>
        <w:t>Сегодня ситуация изменилась. Большинство молодых воспитателей нуждается не столько в наставничестве, сколько в возможности получить методическую, психолого-педагогическую помощь, помощь в раскрытии творческого потенциала.</w:t>
      </w:r>
    </w:p>
    <w:p w:rsidR="00645E6B" w:rsidRPr="00D94D91" w:rsidRDefault="00645E6B" w:rsidP="00D94D9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4D91">
        <w:rPr>
          <w:rFonts w:ascii="Times New Roman" w:hAnsi="Times New Roman"/>
          <w:sz w:val="28"/>
          <w:szCs w:val="28"/>
        </w:rPr>
        <w:t>Профессиональная адаптация педагога - это процесс активного приспособления личности к новым условиям труда, вхождени</w:t>
      </w:r>
      <w:r>
        <w:rPr>
          <w:rFonts w:ascii="Times New Roman" w:hAnsi="Times New Roman"/>
          <w:sz w:val="28"/>
          <w:szCs w:val="28"/>
        </w:rPr>
        <w:t xml:space="preserve">я его в систему многосторонней </w:t>
      </w:r>
      <w:r w:rsidRPr="00D94D91">
        <w:rPr>
          <w:rFonts w:ascii="Times New Roman" w:hAnsi="Times New Roman"/>
          <w:sz w:val="28"/>
          <w:szCs w:val="28"/>
        </w:rPr>
        <w:t xml:space="preserve">деятельности, общения и установление взаимоотношений с педагогическим, родительским, детским коллективами. Профессиональная адаптация зависит не только от приобретения знаний и сформированности профессиональных умений и навыков, но и от наличия профессионально значимых личностных качеств. Успешное становление педагога в личностном и профессиональном плане происходит тогда, когда он приступает к активной самостоятельной деятельности. </w:t>
      </w:r>
      <w:r w:rsidRPr="00D94D91">
        <w:rPr>
          <w:rFonts w:ascii="Times New Roman" w:hAnsi="Times New Roman"/>
          <w:color w:val="000000"/>
          <w:sz w:val="28"/>
          <w:szCs w:val="28"/>
        </w:rPr>
        <w:t>Поэтому особое значение в методической работе с молодыми педагогами в современных условиях приобретает реализация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«Школа молодого воспитателя». </w:t>
      </w:r>
      <w:r w:rsidRPr="00D94D91">
        <w:rPr>
          <w:rFonts w:ascii="Times New Roman" w:hAnsi="Times New Roman"/>
          <w:color w:val="000000"/>
          <w:sz w:val="28"/>
          <w:szCs w:val="28"/>
        </w:rPr>
        <w:t>Методическое сопровождение должно быть направлено на формирование инициативной, активной личности педагога ДОО, потребности к саморазвитию и повышению профессионального уровня, развитие практических навыков работы с детьми, родителями и коллегами, обучение планированию образовательного процесса с учетом современных требований.</w:t>
      </w:r>
      <w:r w:rsidRPr="00D94D91">
        <w:rPr>
          <w:rFonts w:ascii="Times New Roman" w:hAnsi="Times New Roman"/>
          <w:sz w:val="28"/>
          <w:szCs w:val="28"/>
        </w:rPr>
        <w:t xml:space="preserve"> </w:t>
      </w:r>
      <w:r w:rsidRPr="00D94D91">
        <w:rPr>
          <w:rFonts w:ascii="Times New Roman" w:hAnsi="Times New Roman"/>
          <w:color w:val="000000"/>
          <w:sz w:val="28"/>
          <w:szCs w:val="28"/>
        </w:rPr>
        <w:t>Работа Школы осуществляется в соответствии с положением о «Школе молодого воспитателя» и планом работы ДОО на учебный год.</w:t>
      </w:r>
    </w:p>
    <w:p w:rsidR="00645E6B" w:rsidRPr="00D94D91" w:rsidRDefault="00645E6B" w:rsidP="00D94D9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4D91">
        <w:rPr>
          <w:rFonts w:ascii="Times New Roman" w:hAnsi="Times New Roman"/>
          <w:i/>
          <w:iCs/>
          <w:color w:val="000000"/>
          <w:sz w:val="28"/>
          <w:szCs w:val="28"/>
        </w:rPr>
        <w:t>Цель</w:t>
      </w:r>
      <w:r w:rsidRPr="00D94D9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такой </w:t>
      </w:r>
      <w:r w:rsidRPr="00D94D91">
        <w:rPr>
          <w:rFonts w:ascii="Times New Roman" w:hAnsi="Times New Roman"/>
          <w:color w:val="000000"/>
          <w:sz w:val="28"/>
          <w:szCs w:val="28"/>
        </w:rPr>
        <w:t>программы - создание условий в ДОО для профессионального роста молодых педагогов, способствующих снижению проблем адаптации и успешному вхождению в профессиональную деятельность молодого педагога.</w:t>
      </w:r>
      <w:r w:rsidRPr="00D94D91">
        <w:rPr>
          <w:rFonts w:ascii="Times New Roman" w:hAnsi="Times New Roman"/>
          <w:sz w:val="28"/>
          <w:szCs w:val="28"/>
        </w:rPr>
        <w:t xml:space="preserve"> </w:t>
      </w:r>
    </w:p>
    <w:p w:rsidR="00645E6B" w:rsidRPr="00D94D91" w:rsidRDefault="00645E6B" w:rsidP="00D94D9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4D91">
        <w:rPr>
          <w:rFonts w:ascii="Times New Roman" w:hAnsi="Times New Roman"/>
          <w:i/>
          <w:iCs/>
          <w:color w:val="000000"/>
          <w:sz w:val="28"/>
          <w:szCs w:val="28"/>
        </w:rPr>
        <w:t>Задачи</w:t>
      </w:r>
      <w:r w:rsidRPr="00D94D91">
        <w:rPr>
          <w:rFonts w:ascii="Times New Roman" w:hAnsi="Times New Roman"/>
          <w:color w:val="000000"/>
          <w:sz w:val="28"/>
          <w:szCs w:val="28"/>
        </w:rPr>
        <w:t xml:space="preserve"> методического сопровождения молодых воспитателей ДОО: </w:t>
      </w:r>
    </w:p>
    <w:p w:rsidR="00645E6B" w:rsidRPr="00D94D91" w:rsidRDefault="00645E6B" w:rsidP="00D94D91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</w:t>
      </w:r>
      <w:r w:rsidRPr="00D94D91">
        <w:rPr>
          <w:rFonts w:ascii="Times New Roman" w:hAnsi="Times New Roman"/>
          <w:sz w:val="28"/>
          <w:szCs w:val="28"/>
        </w:rPr>
        <w:t>беспечить наиболее лёгкую адаптацию молодых педагогов, в процессе адаптации поддержать эмоционально, укрепить веру в себя, формировать интерес к педагогической деятельности;</w:t>
      </w:r>
    </w:p>
    <w:p w:rsidR="00645E6B" w:rsidRPr="00D94D91" w:rsidRDefault="00645E6B" w:rsidP="00D94D91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ф</w:t>
      </w:r>
      <w:r w:rsidRPr="00D94D91">
        <w:rPr>
          <w:rFonts w:ascii="Times New Roman" w:hAnsi="Times New Roman"/>
          <w:sz w:val="28"/>
          <w:szCs w:val="28"/>
        </w:rPr>
        <w:t xml:space="preserve">ормировать профессионально значимые качества молодых педагогов, необходимые для эффективного и конструктивного взаимодействия со всеми участниками педагогического процесса; </w:t>
      </w:r>
    </w:p>
    <w:p w:rsidR="00645E6B" w:rsidRPr="00D94D91" w:rsidRDefault="00645E6B" w:rsidP="00D94D91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</w:t>
      </w:r>
      <w:r w:rsidRPr="00D94D91">
        <w:rPr>
          <w:rFonts w:ascii="Times New Roman" w:hAnsi="Times New Roman"/>
          <w:sz w:val="28"/>
          <w:szCs w:val="28"/>
        </w:rPr>
        <w:t xml:space="preserve">овершенствовать качество воспитательно-образовательного процесса путём повышения профессионального мастерства молодых специалистов. Помощь молодым педагогам в организации эффективного взаимодействия со всеми субъектами педагогического процесса (с коллегами, с детьми и их родителями); </w:t>
      </w:r>
    </w:p>
    <w:p w:rsidR="00645E6B" w:rsidRPr="00D94D91" w:rsidRDefault="00645E6B" w:rsidP="00D94D91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</w:t>
      </w:r>
      <w:r w:rsidRPr="00D94D91">
        <w:rPr>
          <w:rFonts w:ascii="Times New Roman" w:hAnsi="Times New Roman"/>
          <w:sz w:val="28"/>
          <w:szCs w:val="28"/>
        </w:rPr>
        <w:t>беспечение постепенного вовлечения молодых педагогов во все сферы профессиональной деятельности; а также формирование и воспитание у молодых педагогов потребности в непрерывном самообразовании.</w:t>
      </w:r>
    </w:p>
    <w:p w:rsidR="00645E6B" w:rsidRPr="00D94D91" w:rsidRDefault="00645E6B" w:rsidP="00D94D91">
      <w:pPr>
        <w:pStyle w:val="c5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3"/>
          <w:i/>
          <w:iCs/>
          <w:color w:val="000000"/>
          <w:sz w:val="28"/>
          <w:szCs w:val="28"/>
        </w:rPr>
      </w:pPr>
      <w:r w:rsidRPr="00D94D91">
        <w:rPr>
          <w:rStyle w:val="c13"/>
          <w:i/>
          <w:iCs/>
          <w:color w:val="000000"/>
          <w:sz w:val="28"/>
          <w:szCs w:val="28"/>
        </w:rPr>
        <w:t>Пути реализации:</w:t>
      </w:r>
    </w:p>
    <w:p w:rsidR="00645E6B" w:rsidRPr="00D94D91" w:rsidRDefault="00645E6B" w:rsidP="00D94D91">
      <w:pPr>
        <w:pStyle w:val="c5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3"/>
          <w:bCs/>
          <w:color w:val="000000"/>
          <w:sz w:val="28"/>
          <w:szCs w:val="28"/>
        </w:rPr>
      </w:pPr>
      <w:r w:rsidRPr="00D94D91">
        <w:rPr>
          <w:rStyle w:val="c13"/>
          <w:bCs/>
          <w:color w:val="000000"/>
          <w:sz w:val="28"/>
          <w:szCs w:val="28"/>
        </w:rPr>
        <w:t xml:space="preserve">1. Создание условий для успешной профессиональной адаптации начинающего педагога детского сада в процессе «вхождения» в образовательную среду. </w:t>
      </w:r>
    </w:p>
    <w:p w:rsidR="00645E6B" w:rsidRPr="00D94D91" w:rsidRDefault="00645E6B" w:rsidP="00D94D91">
      <w:pPr>
        <w:pStyle w:val="c5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3"/>
          <w:bCs/>
          <w:color w:val="000000"/>
          <w:sz w:val="28"/>
          <w:szCs w:val="28"/>
        </w:rPr>
      </w:pPr>
      <w:r w:rsidRPr="00D94D91">
        <w:rPr>
          <w:rStyle w:val="c13"/>
          <w:bCs/>
          <w:color w:val="000000"/>
          <w:sz w:val="28"/>
          <w:szCs w:val="28"/>
        </w:rPr>
        <w:t>2. Обеспечение реализации потребности начинающих педагогов на повышение своей профессиональной квалификации.</w:t>
      </w:r>
    </w:p>
    <w:p w:rsidR="00645E6B" w:rsidRPr="00D94D91" w:rsidRDefault="00645E6B" w:rsidP="00D94D91">
      <w:pPr>
        <w:pStyle w:val="c5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3"/>
          <w:bCs/>
          <w:color w:val="000000"/>
          <w:sz w:val="28"/>
          <w:szCs w:val="28"/>
        </w:rPr>
      </w:pPr>
      <w:r w:rsidRPr="00D94D91">
        <w:rPr>
          <w:rStyle w:val="c13"/>
          <w:bCs/>
          <w:color w:val="000000"/>
          <w:sz w:val="28"/>
          <w:szCs w:val="28"/>
        </w:rPr>
        <w:t>3. Оказание консультативной помощи всем начинающим педагогам по вопросам образования и воспитания детей дошкольного возраста.</w:t>
      </w:r>
    </w:p>
    <w:p w:rsidR="00645E6B" w:rsidRPr="00D94D91" w:rsidRDefault="00645E6B" w:rsidP="00D94D91">
      <w:pPr>
        <w:pStyle w:val="c5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D94D91">
        <w:rPr>
          <w:rStyle w:val="c13"/>
          <w:i/>
          <w:iCs/>
          <w:color w:val="000000"/>
          <w:sz w:val="28"/>
          <w:szCs w:val="28"/>
        </w:rPr>
        <w:t>Этапы реализации программы:</w:t>
      </w:r>
    </w:p>
    <w:p w:rsidR="00645E6B" w:rsidRPr="00D94D91" w:rsidRDefault="00645E6B" w:rsidP="00D94D91">
      <w:pPr>
        <w:pStyle w:val="c5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4D91">
        <w:rPr>
          <w:rStyle w:val="c5"/>
          <w:color w:val="000000"/>
          <w:sz w:val="28"/>
          <w:szCs w:val="28"/>
        </w:rPr>
        <w:t>Задача руководителя, старшего воспитателя, педагога-психолога – помочь молодым педагогам адаптироваться в новом коллективе, сделать так, чтобы они не разочаровались в выбранном пути.</w:t>
      </w:r>
    </w:p>
    <w:p w:rsidR="00645E6B" w:rsidRPr="00D94D91" w:rsidRDefault="00645E6B" w:rsidP="00D94D91">
      <w:pPr>
        <w:pStyle w:val="c5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4D91">
        <w:rPr>
          <w:rStyle w:val="c5"/>
          <w:color w:val="000000"/>
          <w:sz w:val="28"/>
          <w:szCs w:val="28"/>
        </w:rPr>
        <w:t>Решать эту задачу нужно с учетом того, что в своем профессиональном становлении молодой специалист проходит несколько этапов:</w:t>
      </w:r>
    </w:p>
    <w:p w:rsidR="00645E6B" w:rsidRPr="00D94D91" w:rsidRDefault="00645E6B" w:rsidP="00D94D91">
      <w:pPr>
        <w:pStyle w:val="c2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4D91">
        <w:rPr>
          <w:rStyle w:val="c13"/>
          <w:i/>
          <w:iCs/>
          <w:color w:val="000000"/>
          <w:sz w:val="28"/>
          <w:szCs w:val="28"/>
        </w:rPr>
        <w:t>І этап</w:t>
      </w:r>
      <w:r w:rsidRPr="00D94D91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D94D91">
        <w:rPr>
          <w:rStyle w:val="c5"/>
          <w:color w:val="000000"/>
          <w:sz w:val="28"/>
          <w:szCs w:val="28"/>
        </w:rPr>
        <w:t>– 1-й год работы: адаптация молодого педагога в коллективе.</w:t>
      </w:r>
      <w:r w:rsidRPr="00D94D91">
        <w:rPr>
          <w:sz w:val="28"/>
          <w:szCs w:val="28"/>
        </w:rPr>
        <w:t xml:space="preserve"> </w:t>
      </w:r>
    </w:p>
    <w:p w:rsidR="00645E6B" w:rsidRPr="00D94D91" w:rsidRDefault="00645E6B" w:rsidP="00D94D91">
      <w:pPr>
        <w:pStyle w:val="c5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 w:rsidRPr="00D94D91">
        <w:rPr>
          <w:rStyle w:val="c13"/>
          <w:i/>
          <w:iCs/>
          <w:color w:val="000000"/>
          <w:sz w:val="28"/>
          <w:szCs w:val="28"/>
        </w:rPr>
        <w:t>ІІ этап</w:t>
      </w:r>
      <w:r>
        <w:rPr>
          <w:rStyle w:val="c5"/>
          <w:color w:val="000000"/>
          <w:sz w:val="28"/>
          <w:szCs w:val="28"/>
        </w:rPr>
        <w:t xml:space="preserve"> </w:t>
      </w:r>
      <w:r w:rsidRPr="00D94D91">
        <w:rPr>
          <w:rStyle w:val="c5"/>
          <w:color w:val="000000"/>
          <w:sz w:val="28"/>
          <w:szCs w:val="28"/>
        </w:rPr>
        <w:t>– 2-ой год работы: процесс развития профессиональных умений, накопления опыта, поиска лучших методов и приемов работы с детьми, формирования своего стиля в работе, снискание авторитета среди детей, родителей, коллег. Педагог изучает опыт работы коллег своего учреждения и других ДОО, повышает свое профессиональное мастерство, посещая открытые мероприятия: методические объединения воспитателей, семинары и т. д. На этом этапе старший воспитатель предлагает определить методическую тему, над которой молодой педагог будет работать более углубленно. Активно привлекается к показу занятий на уровне детского сада.</w:t>
      </w:r>
    </w:p>
    <w:p w:rsidR="00645E6B" w:rsidRPr="00D94D91" w:rsidRDefault="00645E6B" w:rsidP="00D94D91">
      <w:pPr>
        <w:pStyle w:val="c5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4D91">
        <w:rPr>
          <w:color w:val="000000"/>
          <w:sz w:val="28"/>
          <w:szCs w:val="28"/>
        </w:rPr>
        <w:t>Методическое сопровождение профессиональной деятельности молодого педагога осуществляется через:</w:t>
      </w:r>
    </w:p>
    <w:p w:rsidR="00645E6B" w:rsidRPr="00D94D91" w:rsidRDefault="00645E6B" w:rsidP="00D94D91">
      <w:pPr>
        <w:pStyle w:val="c5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94D91">
        <w:rPr>
          <w:color w:val="000000"/>
          <w:sz w:val="28"/>
          <w:szCs w:val="28"/>
        </w:rPr>
        <w:t xml:space="preserve"> организацию консультаций, методической помощи с использованием индивидуальных, групповых и коллективных форм работы, направленной на совершенствование процесса развития профессионализма;</w:t>
      </w:r>
    </w:p>
    <w:p w:rsidR="00645E6B" w:rsidRPr="00D94D91" w:rsidRDefault="00645E6B" w:rsidP="00D94D91">
      <w:pPr>
        <w:pStyle w:val="c5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94D91">
        <w:rPr>
          <w:color w:val="000000"/>
          <w:sz w:val="28"/>
          <w:szCs w:val="28"/>
        </w:rPr>
        <w:t xml:space="preserve"> индивидуальное взаимодействие с наставником (анкетирование, собеседование, консультации); </w:t>
      </w:r>
    </w:p>
    <w:p w:rsidR="00645E6B" w:rsidRPr="00D94D91" w:rsidRDefault="00645E6B" w:rsidP="00D94D91">
      <w:pPr>
        <w:pStyle w:val="c5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94D91">
        <w:rPr>
          <w:color w:val="000000"/>
          <w:sz w:val="28"/>
          <w:szCs w:val="28"/>
        </w:rPr>
        <w:t xml:space="preserve"> стажировка у наставников;</w:t>
      </w:r>
    </w:p>
    <w:p w:rsidR="00645E6B" w:rsidRPr="00D94D91" w:rsidRDefault="00645E6B" w:rsidP="00D94D91">
      <w:pPr>
        <w:pStyle w:val="c5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94D91">
        <w:rPr>
          <w:color w:val="000000"/>
          <w:sz w:val="28"/>
          <w:szCs w:val="28"/>
        </w:rPr>
        <w:t xml:space="preserve"> посещение тренингов по становлению и развитию профессиональной деятельности;</w:t>
      </w:r>
    </w:p>
    <w:p w:rsidR="00645E6B" w:rsidRPr="00D94D91" w:rsidRDefault="00645E6B" w:rsidP="00D94D91">
      <w:pPr>
        <w:pStyle w:val="c5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94D91">
        <w:rPr>
          <w:color w:val="000000"/>
          <w:sz w:val="28"/>
          <w:szCs w:val="28"/>
        </w:rPr>
        <w:t xml:space="preserve"> посещение и участие в психологических тренингах по совершенствованию коммуникативных навыков умению разрешать конфликты, обучению навыкам профилактики и разрешения внутриличностных и межличностных конфликтов;</w:t>
      </w:r>
    </w:p>
    <w:p w:rsidR="00645E6B" w:rsidRPr="00D94D91" w:rsidRDefault="00645E6B" w:rsidP="00D94D91">
      <w:pPr>
        <w:pStyle w:val="c5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94D91">
        <w:rPr>
          <w:color w:val="000000"/>
          <w:sz w:val="28"/>
          <w:szCs w:val="28"/>
        </w:rPr>
        <w:t xml:space="preserve"> освоение педагогических технологий и применение их в образовательном процессе;</w:t>
      </w:r>
    </w:p>
    <w:p w:rsidR="00645E6B" w:rsidRPr="00D94D91" w:rsidRDefault="00645E6B" w:rsidP="00D94D91">
      <w:pPr>
        <w:pStyle w:val="c5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94D91">
        <w:rPr>
          <w:color w:val="000000"/>
          <w:sz w:val="28"/>
          <w:szCs w:val="28"/>
        </w:rPr>
        <w:t xml:space="preserve"> взаимопосещение образовательной деятельности в ДОО; </w:t>
      </w:r>
    </w:p>
    <w:p w:rsidR="00645E6B" w:rsidRPr="00D94D91" w:rsidRDefault="00645E6B" w:rsidP="00D94D91">
      <w:pPr>
        <w:pStyle w:val="c5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94D91">
        <w:rPr>
          <w:color w:val="000000"/>
          <w:sz w:val="28"/>
          <w:szCs w:val="28"/>
        </w:rPr>
        <w:t xml:space="preserve"> проведение образовательной деятельности для коллег ДОО; </w:t>
      </w:r>
    </w:p>
    <w:p w:rsidR="00645E6B" w:rsidRPr="00D94D91" w:rsidRDefault="00645E6B" w:rsidP="00D94D91">
      <w:pPr>
        <w:pStyle w:val="c5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94D91">
        <w:rPr>
          <w:color w:val="000000"/>
          <w:sz w:val="28"/>
          <w:szCs w:val="28"/>
        </w:rPr>
        <w:t xml:space="preserve"> приобретение опыта использования в образовательном процессе ИК - технологий; </w:t>
      </w:r>
    </w:p>
    <w:p w:rsidR="00645E6B" w:rsidRPr="00D94D91" w:rsidRDefault="00645E6B" w:rsidP="00D94D91">
      <w:pPr>
        <w:pStyle w:val="c5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94D91">
        <w:rPr>
          <w:color w:val="000000"/>
          <w:sz w:val="28"/>
          <w:szCs w:val="28"/>
        </w:rPr>
        <w:t xml:space="preserve"> систематическое использование имеющихся ИКТ</w:t>
      </w:r>
      <w:r>
        <w:rPr>
          <w:color w:val="000000"/>
          <w:sz w:val="28"/>
          <w:szCs w:val="28"/>
        </w:rPr>
        <w:t xml:space="preserve"> </w:t>
      </w:r>
      <w:r w:rsidRPr="00D94D9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D94D91">
        <w:rPr>
          <w:color w:val="000000"/>
          <w:sz w:val="28"/>
          <w:szCs w:val="28"/>
        </w:rPr>
        <w:t xml:space="preserve">навыков в повседневном и профессиональном контексте; </w:t>
      </w:r>
    </w:p>
    <w:p w:rsidR="00645E6B" w:rsidRPr="00D94D91" w:rsidRDefault="00645E6B" w:rsidP="00D94D91">
      <w:pPr>
        <w:pStyle w:val="c5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4D91">
        <w:rPr>
          <w:color w:val="000000"/>
          <w:sz w:val="28"/>
          <w:szCs w:val="28"/>
        </w:rPr>
        <w:t>- курсовая подготовка;</w:t>
      </w:r>
    </w:p>
    <w:p w:rsidR="00645E6B" w:rsidRPr="00D94D91" w:rsidRDefault="00645E6B" w:rsidP="00D94D91">
      <w:pPr>
        <w:pStyle w:val="c5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94D91">
        <w:rPr>
          <w:color w:val="000000"/>
          <w:sz w:val="28"/>
          <w:szCs w:val="28"/>
        </w:rPr>
        <w:t xml:space="preserve"> самообразование;</w:t>
      </w:r>
    </w:p>
    <w:p w:rsidR="00645E6B" w:rsidRPr="00D94D91" w:rsidRDefault="00645E6B" w:rsidP="00D94D91">
      <w:pPr>
        <w:pStyle w:val="c5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94D91">
        <w:rPr>
          <w:color w:val="000000"/>
          <w:sz w:val="28"/>
          <w:szCs w:val="28"/>
        </w:rPr>
        <w:t xml:space="preserve"> выступления на семинарах, педсоветах; </w:t>
      </w:r>
    </w:p>
    <w:p w:rsidR="00645E6B" w:rsidRPr="00D94D91" w:rsidRDefault="00645E6B" w:rsidP="00D94D91">
      <w:pPr>
        <w:pStyle w:val="c5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94D91">
        <w:rPr>
          <w:color w:val="000000"/>
          <w:sz w:val="28"/>
          <w:szCs w:val="28"/>
        </w:rPr>
        <w:t xml:space="preserve"> представление опыта работы по освоению педагогических технологий;</w:t>
      </w:r>
    </w:p>
    <w:p w:rsidR="00645E6B" w:rsidRPr="00D94D91" w:rsidRDefault="00645E6B" w:rsidP="00D94D91">
      <w:pPr>
        <w:pStyle w:val="c5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94D91">
        <w:rPr>
          <w:color w:val="000000"/>
          <w:sz w:val="28"/>
          <w:szCs w:val="28"/>
        </w:rPr>
        <w:t xml:space="preserve"> участие в творческих группах ДОО; </w:t>
      </w:r>
    </w:p>
    <w:p w:rsidR="00645E6B" w:rsidRPr="00D94D91" w:rsidRDefault="00645E6B" w:rsidP="00D94D91">
      <w:pPr>
        <w:pStyle w:val="c5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94D91">
        <w:rPr>
          <w:color w:val="000000"/>
          <w:sz w:val="28"/>
          <w:szCs w:val="28"/>
        </w:rPr>
        <w:t xml:space="preserve"> участие в конкурсах; </w:t>
      </w:r>
    </w:p>
    <w:p w:rsidR="00645E6B" w:rsidRPr="00D94D91" w:rsidRDefault="00645E6B" w:rsidP="00D94D91">
      <w:pPr>
        <w:pStyle w:val="c5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94D91">
        <w:rPr>
          <w:color w:val="000000"/>
          <w:sz w:val="28"/>
          <w:szCs w:val="28"/>
        </w:rPr>
        <w:t xml:space="preserve"> участие в работе профессиональных Интернет-сообществ;</w:t>
      </w:r>
    </w:p>
    <w:p w:rsidR="00645E6B" w:rsidRPr="00D94D91" w:rsidRDefault="00645E6B" w:rsidP="00D94D91">
      <w:pPr>
        <w:pStyle w:val="c5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94D91">
        <w:rPr>
          <w:color w:val="000000"/>
          <w:sz w:val="28"/>
          <w:szCs w:val="28"/>
        </w:rPr>
        <w:t xml:space="preserve"> формирование и развитие опыта анализа и самоанализа образовательной деятельности;</w:t>
      </w:r>
    </w:p>
    <w:p w:rsidR="00645E6B" w:rsidRPr="00D94D91" w:rsidRDefault="00645E6B" w:rsidP="00D94D91">
      <w:pPr>
        <w:pStyle w:val="c5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94D91">
        <w:rPr>
          <w:color w:val="000000"/>
          <w:sz w:val="28"/>
          <w:szCs w:val="28"/>
        </w:rPr>
        <w:t xml:space="preserve"> приобретение опыта рефлексии деятельности.</w:t>
      </w:r>
    </w:p>
    <w:p w:rsidR="00645E6B" w:rsidRPr="00D94D91" w:rsidRDefault="00645E6B" w:rsidP="00D94D91">
      <w:pPr>
        <w:pStyle w:val="c5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4D91">
        <w:rPr>
          <w:rStyle w:val="c13"/>
          <w:i/>
          <w:iCs/>
          <w:color w:val="000000"/>
          <w:sz w:val="28"/>
          <w:szCs w:val="28"/>
        </w:rPr>
        <w:t>ІІІ этап</w:t>
      </w:r>
      <w:r>
        <w:rPr>
          <w:rStyle w:val="c5"/>
          <w:color w:val="000000"/>
          <w:sz w:val="28"/>
          <w:szCs w:val="28"/>
        </w:rPr>
        <w:t xml:space="preserve"> </w:t>
      </w:r>
      <w:r w:rsidRPr="00D94D91">
        <w:rPr>
          <w:rStyle w:val="c5"/>
          <w:color w:val="000000"/>
          <w:sz w:val="28"/>
          <w:szCs w:val="28"/>
        </w:rPr>
        <w:t>– 3-й год работы: складывается система работы, имеются собственные разработки. Педагог внедряет в свою работу новые технологии; происходят совершенствование, саморазвитие, обобщение своего опыта работы.</w:t>
      </w:r>
    </w:p>
    <w:p w:rsidR="00645E6B" w:rsidRPr="00D94D91" w:rsidRDefault="00645E6B" w:rsidP="00D94D91">
      <w:pPr>
        <w:pStyle w:val="c5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4D91">
        <w:rPr>
          <w:color w:val="000000"/>
          <w:sz w:val="28"/>
          <w:szCs w:val="28"/>
        </w:rPr>
        <w:t>На завершающем, обобщающем этапе дается оце</w:t>
      </w:r>
      <w:r>
        <w:rPr>
          <w:color w:val="000000"/>
          <w:sz w:val="28"/>
          <w:szCs w:val="28"/>
        </w:rPr>
        <w:t>нка результативности программы.</w:t>
      </w:r>
      <w:r w:rsidRPr="00D94D91">
        <w:rPr>
          <w:color w:val="000000"/>
          <w:sz w:val="28"/>
          <w:szCs w:val="28"/>
        </w:rPr>
        <w:t xml:space="preserve"> Контроль реализации программы может проводиться при помощи мониторинга разработанного на основе профессионального стандарта педагога. Профессионализм педагога дошкольной организации оценивается комплексно. Интегрированная оценка включает показатели динамики развития знаний, умений и навыков, ИКТ-компетентность педагога, его личностные качества определяющие специфику профессиональной деятельности, отношения ребенка к детскому саду, степени активности и вовлеченности родителей в решение образовательных задач и жизнь детского сада. </w:t>
      </w:r>
    </w:p>
    <w:p w:rsidR="00645E6B" w:rsidRPr="00D94D91" w:rsidRDefault="00645E6B" w:rsidP="00D94D9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4D91">
        <w:rPr>
          <w:rFonts w:ascii="Times New Roman" w:hAnsi="Times New Roman"/>
          <w:color w:val="000000"/>
          <w:sz w:val="28"/>
          <w:szCs w:val="28"/>
        </w:rPr>
        <w:t xml:space="preserve">Текущий контроль проводится с целью установления уровня овладения воспитателями профессиональными знаниями, умениями и навыками. </w:t>
      </w:r>
    </w:p>
    <w:p w:rsidR="00645E6B" w:rsidRPr="00D94D91" w:rsidRDefault="00645E6B" w:rsidP="00D94D9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4D91">
        <w:rPr>
          <w:rFonts w:ascii="Times New Roman" w:hAnsi="Times New Roman"/>
          <w:color w:val="000000"/>
          <w:sz w:val="28"/>
          <w:szCs w:val="28"/>
        </w:rPr>
        <w:t xml:space="preserve">Промежуточный контроль проводится с целью выявления трудностей, с которыми сталкиваются молодые воспитатели. </w:t>
      </w:r>
    </w:p>
    <w:p w:rsidR="00645E6B" w:rsidRPr="00D94D91" w:rsidRDefault="00645E6B" w:rsidP="00D94D9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4D91">
        <w:rPr>
          <w:rFonts w:ascii="Times New Roman" w:hAnsi="Times New Roman"/>
          <w:color w:val="000000"/>
          <w:sz w:val="28"/>
          <w:szCs w:val="28"/>
        </w:rPr>
        <w:t>Итоговый контроль проводится с целью установления эффективности выбранных форм и методов обучения молодых воспитателей.</w:t>
      </w:r>
    </w:p>
    <w:p w:rsidR="00645E6B" w:rsidRPr="00D94D91" w:rsidRDefault="00645E6B" w:rsidP="00D94D91">
      <w:pPr>
        <w:pStyle w:val="c5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4D91">
        <w:rPr>
          <w:rStyle w:val="c5"/>
          <w:color w:val="000000"/>
          <w:sz w:val="28"/>
          <w:szCs w:val="28"/>
        </w:rPr>
        <w:t>Хочется отметить, что прохождение определенного этапа для каждого педагога очень индивидуально. Профессиональные качества во многом зависят от характера, темперамента. Поэтому администрации детского сада к каждому педагогу надо подходить дифференцированно. Разнообразные формы работы с молодым специалистом способствуют развитию у него познавательного интереса к профессии, активному освоению приемов работы с детьми и их родителями, оказывают положительное влияние на рост его профессиональной значимости.</w:t>
      </w:r>
    </w:p>
    <w:p w:rsidR="00645E6B" w:rsidRPr="00D94D91" w:rsidRDefault="00645E6B" w:rsidP="00D94D9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4D91">
        <w:rPr>
          <w:rFonts w:ascii="Times New Roman" w:hAnsi="Times New Roman"/>
          <w:color w:val="000000"/>
          <w:sz w:val="28"/>
          <w:szCs w:val="28"/>
        </w:rPr>
        <w:t>Таким образом, программа «Школа молодого воспитателя» позволит молодым педагогам решить проблемы вхождения в профессию, овладеть способами организации детского коллектива, формами проведения образовательной, игровой, исследовательской и другой деятельности, развить свои профессиональные функции: коммуникативную, координирующую, диагностическую, конструктивно-организаторскую, исследовательскую, проективную. Кроме того, поможет выявить способности к инновационной деятельности, сформировать портфолио молодого специалиста, а главное укрепить желание посвятить себя социально важному делу развития, воспитания и обучения детей.</w:t>
      </w:r>
    </w:p>
    <w:p w:rsidR="00645E6B" w:rsidRPr="00D94D91" w:rsidRDefault="00645E6B" w:rsidP="00D94D9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645E6B" w:rsidRPr="001C1AF5" w:rsidRDefault="00645E6B" w:rsidP="00D94D91">
      <w:pPr>
        <w:spacing w:after="0"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1C1AF5">
        <w:rPr>
          <w:rFonts w:ascii="Times New Roman" w:hAnsi="Times New Roman"/>
          <w:i/>
          <w:color w:val="000000"/>
          <w:sz w:val="28"/>
          <w:szCs w:val="28"/>
        </w:rPr>
        <w:t>Литература:</w:t>
      </w:r>
    </w:p>
    <w:p w:rsidR="00645E6B" w:rsidRPr="001C1AF5" w:rsidRDefault="00645E6B" w:rsidP="00D94D9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Белая, К.Ю. Методическая работа в</w:t>
      </w:r>
      <w:r w:rsidRPr="001C1AF5">
        <w:rPr>
          <w:rFonts w:ascii="Times New Roman" w:hAnsi="Times New Roman"/>
          <w:color w:val="000000"/>
          <w:sz w:val="28"/>
          <w:szCs w:val="28"/>
        </w:rPr>
        <w:t xml:space="preserve"> ДОУ: Анализ, планировани</w:t>
      </w:r>
      <w:r>
        <w:rPr>
          <w:rFonts w:ascii="Times New Roman" w:hAnsi="Times New Roman"/>
          <w:color w:val="000000"/>
          <w:sz w:val="28"/>
          <w:szCs w:val="28"/>
        </w:rPr>
        <w:t xml:space="preserve">е, формы и методы / К.Ю. Белая </w:t>
      </w:r>
      <w:r w:rsidRPr="001C1AF5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М.: ТЦ Сфера, 2006. – </w:t>
      </w:r>
      <w:r w:rsidRPr="001C1AF5">
        <w:rPr>
          <w:rFonts w:ascii="Times New Roman" w:hAnsi="Times New Roman"/>
          <w:color w:val="000000"/>
          <w:sz w:val="28"/>
          <w:szCs w:val="28"/>
        </w:rPr>
        <w:t>289 с.</w:t>
      </w:r>
    </w:p>
    <w:p w:rsidR="00645E6B" w:rsidRPr="001C1AF5" w:rsidRDefault="00645E6B" w:rsidP="00D94D9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2. Беляева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1C1AF5">
        <w:rPr>
          <w:rFonts w:ascii="Times New Roman" w:hAnsi="Times New Roman"/>
          <w:color w:val="000000"/>
          <w:sz w:val="28"/>
          <w:szCs w:val="28"/>
        </w:rPr>
        <w:t xml:space="preserve"> И.В. Система работы старшего воспит</w:t>
      </w:r>
      <w:r>
        <w:rPr>
          <w:rFonts w:ascii="Times New Roman" w:hAnsi="Times New Roman"/>
          <w:color w:val="000000"/>
          <w:sz w:val="28"/>
          <w:szCs w:val="28"/>
        </w:rPr>
        <w:t xml:space="preserve">ателя с молодыми специалистами / И.В. Беляева // Справочник старшего </w:t>
      </w:r>
      <w:r w:rsidRPr="001C1AF5">
        <w:rPr>
          <w:rFonts w:ascii="Times New Roman" w:hAnsi="Times New Roman"/>
          <w:color w:val="000000"/>
          <w:sz w:val="28"/>
          <w:szCs w:val="28"/>
        </w:rPr>
        <w:t>воспит</w:t>
      </w:r>
      <w:r>
        <w:rPr>
          <w:rFonts w:ascii="Times New Roman" w:hAnsi="Times New Roman"/>
          <w:color w:val="000000"/>
          <w:sz w:val="28"/>
          <w:szCs w:val="28"/>
        </w:rPr>
        <w:t xml:space="preserve">ателя дошкольного учреждения. - 2008. - №12. - </w:t>
      </w:r>
      <w:r w:rsidRPr="001C1AF5">
        <w:rPr>
          <w:rFonts w:ascii="Times New Roman" w:hAnsi="Times New Roman"/>
          <w:color w:val="000000"/>
          <w:sz w:val="28"/>
          <w:szCs w:val="28"/>
        </w:rPr>
        <w:t>С. 6-15.</w:t>
      </w:r>
    </w:p>
    <w:p w:rsidR="00645E6B" w:rsidRPr="001C1AF5" w:rsidRDefault="00645E6B" w:rsidP="00D94D9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Веселова, Т.Б.</w:t>
      </w:r>
      <w:r w:rsidRPr="001C1AF5">
        <w:rPr>
          <w:rFonts w:ascii="Times New Roman" w:hAnsi="Times New Roman"/>
          <w:color w:val="000000"/>
          <w:sz w:val="28"/>
          <w:szCs w:val="28"/>
        </w:rPr>
        <w:t xml:space="preserve"> Совершенствование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методической работы с педагогическими кадрами</w:t>
      </w:r>
      <w:r w:rsidRPr="001C1AF5">
        <w:rPr>
          <w:rFonts w:ascii="Times New Roman" w:hAnsi="Times New Roman"/>
          <w:color w:val="000000"/>
          <w:sz w:val="28"/>
          <w:szCs w:val="28"/>
        </w:rPr>
        <w:t xml:space="preserve"> ДОУ</w:t>
      </w:r>
      <w:r>
        <w:rPr>
          <w:rFonts w:ascii="Times New Roman" w:hAnsi="Times New Roman"/>
          <w:color w:val="000000"/>
          <w:sz w:val="28"/>
          <w:szCs w:val="28"/>
        </w:rPr>
        <w:t xml:space="preserve"> / Т.Б. </w:t>
      </w:r>
      <w:r w:rsidRPr="001C1AF5">
        <w:rPr>
          <w:rFonts w:ascii="Times New Roman" w:hAnsi="Times New Roman"/>
          <w:color w:val="000000"/>
          <w:sz w:val="28"/>
          <w:szCs w:val="28"/>
        </w:rPr>
        <w:t>Веселова.</w:t>
      </w:r>
      <w:r>
        <w:rPr>
          <w:rFonts w:ascii="Times New Roman" w:hAnsi="Times New Roman"/>
          <w:color w:val="000000"/>
          <w:sz w:val="28"/>
          <w:szCs w:val="28"/>
        </w:rPr>
        <w:t xml:space="preserve"> - СПб.:</w:t>
      </w:r>
      <w:r w:rsidRPr="001C1AF5">
        <w:rPr>
          <w:rFonts w:ascii="Times New Roman" w:hAnsi="Times New Roman"/>
          <w:color w:val="000000"/>
          <w:sz w:val="28"/>
          <w:szCs w:val="28"/>
        </w:rPr>
        <w:t xml:space="preserve"> ООО «ИЗДАТЕЛЬСТВО «ДЕТСТВО – ПРЕСС».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1AF5">
        <w:rPr>
          <w:rFonts w:ascii="Times New Roman" w:hAnsi="Times New Roman"/>
          <w:color w:val="000000"/>
          <w:sz w:val="28"/>
          <w:szCs w:val="28"/>
        </w:rPr>
        <w:t>- 2012.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1AF5">
        <w:rPr>
          <w:rFonts w:ascii="Times New Roman" w:hAnsi="Times New Roman"/>
          <w:color w:val="000000"/>
          <w:sz w:val="28"/>
          <w:szCs w:val="28"/>
        </w:rPr>
        <w:t>- 96 с.</w:t>
      </w:r>
    </w:p>
    <w:p w:rsidR="00645E6B" w:rsidRPr="001C1AF5" w:rsidRDefault="00645E6B" w:rsidP="00D94D9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Грудцева, Н.</w:t>
      </w:r>
      <w:r w:rsidRPr="001C1AF5">
        <w:rPr>
          <w:rFonts w:ascii="Times New Roman" w:hAnsi="Times New Roman"/>
          <w:color w:val="000000"/>
          <w:sz w:val="28"/>
          <w:szCs w:val="28"/>
        </w:rPr>
        <w:t>Л. Методическое сопровождение молодых педагогов дошкольной о</w:t>
      </w:r>
      <w:r>
        <w:rPr>
          <w:rFonts w:ascii="Times New Roman" w:hAnsi="Times New Roman"/>
          <w:color w:val="000000"/>
          <w:sz w:val="28"/>
          <w:szCs w:val="28"/>
        </w:rPr>
        <w:t>бразовательной организации / Н.</w:t>
      </w:r>
      <w:r w:rsidRPr="001C1AF5">
        <w:rPr>
          <w:rFonts w:ascii="Times New Roman" w:hAnsi="Times New Roman"/>
          <w:color w:val="000000"/>
          <w:sz w:val="28"/>
          <w:szCs w:val="28"/>
        </w:rPr>
        <w:t>Л. Грудцева. //</w:t>
      </w:r>
      <w:r>
        <w:rPr>
          <w:rFonts w:ascii="Times New Roman" w:hAnsi="Times New Roman"/>
          <w:color w:val="000000"/>
          <w:sz w:val="28"/>
          <w:szCs w:val="28"/>
        </w:rPr>
        <w:t xml:space="preserve"> Молодой ученый. - 2018. - № 19 (205). -</w:t>
      </w:r>
      <w:r w:rsidRPr="001C1AF5">
        <w:rPr>
          <w:rFonts w:ascii="Times New Roman" w:hAnsi="Times New Roman"/>
          <w:color w:val="000000"/>
          <w:sz w:val="28"/>
          <w:szCs w:val="28"/>
        </w:rPr>
        <w:t xml:space="preserve"> С. 200-202</w:t>
      </w:r>
    </w:p>
    <w:p w:rsidR="00645E6B" w:rsidRPr="001C1AF5" w:rsidRDefault="00645E6B" w:rsidP="00D94D9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5. Старший воспитатель дошкольного учреждения № 3, №5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1C1A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C1AF5">
        <w:rPr>
          <w:rFonts w:ascii="Times New Roman" w:hAnsi="Times New Roman"/>
          <w:color w:val="000000"/>
          <w:sz w:val="28"/>
          <w:szCs w:val="28"/>
        </w:rPr>
        <w:t>2010г.</w:t>
      </w:r>
    </w:p>
    <w:p w:rsidR="00645E6B" w:rsidRPr="00065B2A" w:rsidRDefault="00645E6B" w:rsidP="00065B2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6. Управление дошкольным образовательным учреждением №7</w:t>
      </w:r>
      <w:r>
        <w:rPr>
          <w:rFonts w:ascii="Times New Roman" w:hAnsi="Times New Roman"/>
          <w:color w:val="000000"/>
          <w:sz w:val="28"/>
          <w:szCs w:val="28"/>
        </w:rPr>
        <w:t>, -  2012 г</w:t>
      </w:r>
    </w:p>
    <w:p w:rsidR="00645E6B" w:rsidRDefault="00645E6B" w:rsidP="00D94D91">
      <w:pPr>
        <w:spacing w:after="0" w:line="360" w:lineRule="auto"/>
        <w:ind w:firstLine="709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45E6B" w:rsidRPr="001C1AF5" w:rsidRDefault="00645E6B" w:rsidP="00D94D91">
      <w:pPr>
        <w:spacing w:after="0" w:line="360" w:lineRule="auto"/>
        <w:ind w:firstLine="709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C1AF5">
        <w:rPr>
          <w:rFonts w:ascii="Times New Roman" w:hAnsi="Times New Roman"/>
          <w:b/>
          <w:i/>
          <w:color w:val="000000"/>
          <w:sz w:val="28"/>
          <w:szCs w:val="28"/>
        </w:rPr>
        <w:t>Приложение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45E6B" w:rsidRPr="001C1AF5" w:rsidRDefault="00645E6B" w:rsidP="00D94D91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1AF5">
        <w:rPr>
          <w:rFonts w:ascii="Times New Roman" w:hAnsi="Times New Roman"/>
          <w:b/>
          <w:color w:val="000000"/>
          <w:sz w:val="28"/>
          <w:szCs w:val="28"/>
        </w:rPr>
        <w:t>Структура Программы методического сопровождения молодых специалистов  «Школа молодого педагога»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1C1AF5">
        <w:rPr>
          <w:rFonts w:ascii="Times New Roman" w:hAnsi="Times New Roman"/>
          <w:color w:val="000000"/>
          <w:sz w:val="28"/>
          <w:szCs w:val="28"/>
          <w:u w:val="single"/>
        </w:rPr>
        <w:t>1. Целевой раздел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•</w:t>
      </w:r>
      <w:r w:rsidRPr="001C1AF5">
        <w:rPr>
          <w:rFonts w:ascii="Times New Roman" w:hAnsi="Times New Roman"/>
          <w:color w:val="000000"/>
          <w:sz w:val="28"/>
          <w:szCs w:val="28"/>
        </w:rPr>
        <w:tab/>
        <w:t xml:space="preserve"> Пояснительная записка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•</w:t>
      </w:r>
      <w:r w:rsidRPr="001C1AF5">
        <w:rPr>
          <w:rFonts w:ascii="Times New Roman" w:hAnsi="Times New Roman"/>
          <w:color w:val="000000"/>
          <w:sz w:val="28"/>
          <w:szCs w:val="28"/>
        </w:rPr>
        <w:tab/>
        <w:t xml:space="preserve"> Актуальность темы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•</w:t>
      </w:r>
      <w:r w:rsidRPr="001C1AF5">
        <w:rPr>
          <w:rFonts w:ascii="Times New Roman" w:hAnsi="Times New Roman"/>
          <w:color w:val="000000"/>
          <w:sz w:val="28"/>
          <w:szCs w:val="28"/>
        </w:rPr>
        <w:tab/>
        <w:t xml:space="preserve"> Цели и задачи программы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•</w:t>
      </w:r>
      <w:r w:rsidRPr="001C1AF5">
        <w:rPr>
          <w:rFonts w:ascii="Times New Roman" w:hAnsi="Times New Roman"/>
          <w:color w:val="000000"/>
          <w:sz w:val="28"/>
          <w:szCs w:val="28"/>
        </w:rPr>
        <w:tab/>
        <w:t xml:space="preserve"> Принципы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•</w:t>
      </w:r>
      <w:r w:rsidRPr="001C1AF5">
        <w:rPr>
          <w:rFonts w:ascii="Times New Roman" w:hAnsi="Times New Roman"/>
          <w:color w:val="000000"/>
          <w:sz w:val="28"/>
          <w:szCs w:val="28"/>
        </w:rPr>
        <w:tab/>
        <w:t>Направления работы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•</w:t>
      </w:r>
      <w:r w:rsidRPr="001C1AF5">
        <w:rPr>
          <w:rFonts w:ascii="Times New Roman" w:hAnsi="Times New Roman"/>
          <w:color w:val="000000"/>
          <w:sz w:val="28"/>
          <w:szCs w:val="28"/>
        </w:rPr>
        <w:tab/>
        <w:t>Ожидаемые  результаты</w:t>
      </w:r>
    </w:p>
    <w:p w:rsidR="00645E6B" w:rsidRPr="001C1AF5" w:rsidRDefault="00645E6B" w:rsidP="00065B2A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•</w:t>
      </w:r>
      <w:r w:rsidRPr="001C1AF5">
        <w:rPr>
          <w:rFonts w:ascii="Times New Roman" w:hAnsi="Times New Roman"/>
          <w:color w:val="000000"/>
          <w:sz w:val="28"/>
          <w:szCs w:val="28"/>
        </w:rPr>
        <w:tab/>
        <w:t>Сроки реализации программы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2. </w:t>
      </w:r>
      <w:r w:rsidRPr="001C1AF5">
        <w:rPr>
          <w:rFonts w:ascii="Times New Roman" w:hAnsi="Times New Roman"/>
          <w:color w:val="000000"/>
          <w:sz w:val="28"/>
          <w:szCs w:val="28"/>
          <w:u w:val="single"/>
        </w:rPr>
        <w:t>Содержательный раздел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•</w:t>
      </w:r>
      <w:r w:rsidRPr="001C1AF5">
        <w:rPr>
          <w:rFonts w:ascii="Times New Roman" w:hAnsi="Times New Roman"/>
          <w:color w:val="000000"/>
          <w:sz w:val="28"/>
          <w:szCs w:val="28"/>
        </w:rPr>
        <w:tab/>
        <w:t>Основные формы работы ШМП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•</w:t>
      </w:r>
      <w:r w:rsidRPr="001C1AF5">
        <w:rPr>
          <w:rFonts w:ascii="Times New Roman" w:hAnsi="Times New Roman"/>
          <w:color w:val="000000"/>
          <w:sz w:val="28"/>
          <w:szCs w:val="28"/>
        </w:rPr>
        <w:tab/>
        <w:t>Структура программы ШМП (по направлениям работы)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•</w:t>
      </w:r>
      <w:r w:rsidRPr="001C1AF5">
        <w:rPr>
          <w:rFonts w:ascii="Times New Roman" w:hAnsi="Times New Roman"/>
          <w:color w:val="000000"/>
          <w:sz w:val="28"/>
          <w:szCs w:val="28"/>
        </w:rPr>
        <w:tab/>
        <w:t>Реализация программы (этапы):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2"/>
        <w:gridCol w:w="3149"/>
        <w:gridCol w:w="3220"/>
      </w:tblGrid>
      <w:tr w:rsidR="00645E6B" w:rsidRPr="00EA519D" w:rsidTr="00EA519D">
        <w:tc>
          <w:tcPr>
            <w:tcW w:w="3332" w:type="dxa"/>
          </w:tcPr>
          <w:p w:rsidR="00645E6B" w:rsidRPr="00EA519D" w:rsidRDefault="00645E6B" w:rsidP="00EA5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19D">
              <w:rPr>
                <w:rFonts w:ascii="Times New Roman" w:hAnsi="Times New Roman"/>
                <w:b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3332" w:type="dxa"/>
          </w:tcPr>
          <w:p w:rsidR="00645E6B" w:rsidRPr="00EA519D" w:rsidRDefault="00645E6B" w:rsidP="00EA5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19D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332" w:type="dxa"/>
          </w:tcPr>
          <w:p w:rsidR="00645E6B" w:rsidRPr="00EA519D" w:rsidRDefault="00645E6B" w:rsidP="00EA5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19D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645E6B" w:rsidRPr="00EA519D" w:rsidTr="00EA519D">
        <w:tc>
          <w:tcPr>
            <w:tcW w:w="3332" w:type="dxa"/>
          </w:tcPr>
          <w:p w:rsidR="00645E6B" w:rsidRPr="00EA519D" w:rsidRDefault="00645E6B" w:rsidP="00EA51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332" w:type="dxa"/>
          </w:tcPr>
          <w:p w:rsidR="00645E6B" w:rsidRPr="00EA519D" w:rsidRDefault="00645E6B" w:rsidP="00EA51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332" w:type="dxa"/>
          </w:tcPr>
          <w:p w:rsidR="00645E6B" w:rsidRPr="00EA519D" w:rsidRDefault="00645E6B" w:rsidP="00EA51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45E6B" w:rsidRPr="001C1AF5" w:rsidRDefault="00645E6B" w:rsidP="00B30E90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645E6B" w:rsidRPr="001C1AF5" w:rsidRDefault="00645E6B" w:rsidP="00B30E90">
      <w:pPr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•</w:t>
      </w:r>
      <w:r w:rsidRPr="001C1AF5">
        <w:rPr>
          <w:rFonts w:ascii="Times New Roman" w:hAnsi="Times New Roman"/>
          <w:color w:val="000000"/>
          <w:sz w:val="28"/>
          <w:szCs w:val="28"/>
        </w:rPr>
        <w:tab/>
        <w:t>Система мониторинга за ходом реализации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1"/>
        <w:gridCol w:w="1504"/>
        <w:gridCol w:w="1307"/>
        <w:gridCol w:w="2248"/>
        <w:gridCol w:w="1133"/>
        <w:gridCol w:w="2188"/>
      </w:tblGrid>
      <w:tr w:rsidR="00645E6B" w:rsidRPr="00EA519D" w:rsidTr="00EA519D">
        <w:trPr>
          <w:trHeight w:val="936"/>
        </w:trPr>
        <w:tc>
          <w:tcPr>
            <w:tcW w:w="1634" w:type="dxa"/>
          </w:tcPr>
          <w:p w:rsidR="00645E6B" w:rsidRPr="00EA519D" w:rsidRDefault="00645E6B" w:rsidP="00EA5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5E6B" w:rsidRPr="00EA519D" w:rsidRDefault="00645E6B" w:rsidP="00EA5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19D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644" w:type="dxa"/>
          </w:tcPr>
          <w:p w:rsidR="00645E6B" w:rsidRPr="00EA519D" w:rsidRDefault="00645E6B" w:rsidP="00EA5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5E6B" w:rsidRPr="00EA519D" w:rsidRDefault="00645E6B" w:rsidP="00EA5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19D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639" w:type="dxa"/>
          </w:tcPr>
          <w:p w:rsidR="00645E6B" w:rsidRPr="00EA519D" w:rsidRDefault="00645E6B" w:rsidP="00EA5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5E6B" w:rsidRPr="00EA519D" w:rsidRDefault="00645E6B" w:rsidP="00EA5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19D">
              <w:rPr>
                <w:rFonts w:ascii="Times New Roman" w:hAnsi="Times New Roman"/>
                <w:b/>
                <w:sz w:val="28"/>
                <w:szCs w:val="28"/>
              </w:rPr>
              <w:t>Методы</w:t>
            </w:r>
          </w:p>
        </w:tc>
        <w:tc>
          <w:tcPr>
            <w:tcW w:w="1783" w:type="dxa"/>
          </w:tcPr>
          <w:p w:rsidR="00645E6B" w:rsidRPr="00EA519D" w:rsidRDefault="00645E6B" w:rsidP="00EA5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19D">
              <w:rPr>
                <w:rFonts w:ascii="Times New Roman" w:hAnsi="Times New Roman"/>
                <w:b/>
                <w:sz w:val="28"/>
                <w:szCs w:val="28"/>
              </w:rPr>
              <w:t>Формы предоставления результатов</w:t>
            </w:r>
          </w:p>
        </w:tc>
        <w:tc>
          <w:tcPr>
            <w:tcW w:w="1630" w:type="dxa"/>
          </w:tcPr>
          <w:p w:rsidR="00645E6B" w:rsidRPr="00EA519D" w:rsidRDefault="00645E6B" w:rsidP="00EA5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5E6B" w:rsidRPr="00EA519D" w:rsidRDefault="00645E6B" w:rsidP="00EA5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19D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666" w:type="dxa"/>
          </w:tcPr>
          <w:p w:rsidR="00645E6B" w:rsidRPr="00EA519D" w:rsidRDefault="00645E6B" w:rsidP="00EA5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5E6B" w:rsidRPr="00EA519D" w:rsidRDefault="00645E6B" w:rsidP="00EA5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19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45E6B" w:rsidRPr="00EA519D" w:rsidTr="00EA519D">
        <w:tc>
          <w:tcPr>
            <w:tcW w:w="1634" w:type="dxa"/>
          </w:tcPr>
          <w:p w:rsidR="00645E6B" w:rsidRPr="00EA519D" w:rsidRDefault="00645E6B" w:rsidP="00EA5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</w:tcPr>
          <w:p w:rsidR="00645E6B" w:rsidRPr="00EA519D" w:rsidRDefault="00645E6B" w:rsidP="00EA5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</w:tcPr>
          <w:p w:rsidR="00645E6B" w:rsidRPr="00EA519D" w:rsidRDefault="00645E6B" w:rsidP="00EA5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</w:tcPr>
          <w:p w:rsidR="00645E6B" w:rsidRPr="00EA519D" w:rsidRDefault="00645E6B" w:rsidP="00EA5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</w:tcPr>
          <w:p w:rsidR="00645E6B" w:rsidRPr="00EA519D" w:rsidRDefault="00645E6B" w:rsidP="00EA5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</w:tcPr>
          <w:p w:rsidR="00645E6B" w:rsidRPr="00EA519D" w:rsidRDefault="00645E6B" w:rsidP="00EA5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45E6B" w:rsidRPr="00EA519D" w:rsidTr="00EA519D">
        <w:tc>
          <w:tcPr>
            <w:tcW w:w="1634" w:type="dxa"/>
          </w:tcPr>
          <w:p w:rsidR="00645E6B" w:rsidRPr="00EA519D" w:rsidRDefault="00645E6B" w:rsidP="00EA5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</w:tcPr>
          <w:p w:rsidR="00645E6B" w:rsidRPr="00EA519D" w:rsidRDefault="00645E6B" w:rsidP="00EA5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</w:tcPr>
          <w:p w:rsidR="00645E6B" w:rsidRPr="00EA519D" w:rsidRDefault="00645E6B" w:rsidP="00EA5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</w:tcPr>
          <w:p w:rsidR="00645E6B" w:rsidRPr="00EA519D" w:rsidRDefault="00645E6B" w:rsidP="00EA5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</w:tcPr>
          <w:p w:rsidR="00645E6B" w:rsidRPr="00EA519D" w:rsidRDefault="00645E6B" w:rsidP="00EA5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</w:tcPr>
          <w:p w:rsidR="00645E6B" w:rsidRPr="00EA519D" w:rsidRDefault="00645E6B" w:rsidP="00EA5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45E6B" w:rsidRPr="001C1AF5" w:rsidRDefault="00645E6B" w:rsidP="001C1AF5">
      <w:pPr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45E6B" w:rsidRPr="001C1AF5" w:rsidRDefault="00645E6B" w:rsidP="00D94D91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1AF5">
        <w:rPr>
          <w:rFonts w:ascii="Times New Roman" w:hAnsi="Times New Roman"/>
          <w:b/>
          <w:color w:val="000000"/>
          <w:sz w:val="28"/>
          <w:szCs w:val="28"/>
        </w:rPr>
        <w:t>Анкета молодого специалиста</w:t>
      </w:r>
    </w:p>
    <w:p w:rsidR="00645E6B" w:rsidRPr="001C1AF5" w:rsidRDefault="00645E6B" w:rsidP="00065B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1. Почему Вы выбрали профессию воспитателя? Чем она для Вас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1AF5">
        <w:rPr>
          <w:rFonts w:ascii="Times New Roman" w:hAnsi="Times New Roman"/>
          <w:color w:val="000000"/>
          <w:sz w:val="28"/>
          <w:szCs w:val="28"/>
        </w:rPr>
        <w:t>привлекательна?</w:t>
      </w:r>
    </w:p>
    <w:p w:rsidR="00645E6B" w:rsidRPr="001C1AF5" w:rsidRDefault="00645E6B" w:rsidP="00065B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2. Как Вы оцениваете различные стороны своей профессиональной</w:t>
      </w:r>
    </w:p>
    <w:p w:rsidR="00645E6B" w:rsidRPr="001C1AF5" w:rsidRDefault="00645E6B" w:rsidP="00065B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подготовки?</w:t>
      </w:r>
    </w:p>
    <w:p w:rsidR="00645E6B" w:rsidRPr="001C1AF5" w:rsidRDefault="00645E6B" w:rsidP="00065B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3. С какими трудностями Вы столкнулись в работе? В какой помощи Вы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1AF5">
        <w:rPr>
          <w:rFonts w:ascii="Times New Roman" w:hAnsi="Times New Roman"/>
          <w:color w:val="000000"/>
          <w:sz w:val="28"/>
          <w:szCs w:val="28"/>
        </w:rPr>
        <w:t>больше всего нуждаетесь?</w:t>
      </w:r>
    </w:p>
    <w:p w:rsidR="00645E6B" w:rsidRPr="001C1AF5" w:rsidRDefault="00645E6B" w:rsidP="00065B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4. Как Вы оцениваете свои взаимоотношения с педагогическим коллективом?</w:t>
      </w:r>
    </w:p>
    <w:p w:rsidR="00645E6B" w:rsidRPr="001C1AF5" w:rsidRDefault="00645E6B" w:rsidP="00065B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5. Какие задачи Вы ставите перед собой в ближайшее время?</w:t>
      </w:r>
    </w:p>
    <w:p w:rsidR="00645E6B" w:rsidRPr="001C1AF5" w:rsidRDefault="00645E6B" w:rsidP="00065B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6. Каковы Ваши профессиональные планы на будущее?</w:t>
      </w:r>
    </w:p>
    <w:p w:rsidR="00645E6B" w:rsidRPr="001C1AF5" w:rsidRDefault="00645E6B" w:rsidP="00065B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7. Если бы Вам представилась возможность вновь выбрать профессию, стали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1AF5">
        <w:rPr>
          <w:rFonts w:ascii="Times New Roman" w:hAnsi="Times New Roman"/>
          <w:color w:val="000000"/>
          <w:sz w:val="28"/>
          <w:szCs w:val="28"/>
        </w:rPr>
        <w:t>бы Вы воспитателем?</w:t>
      </w:r>
    </w:p>
    <w:p w:rsidR="00645E6B" w:rsidRPr="001C1AF5" w:rsidRDefault="00645E6B" w:rsidP="00065B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8. Что Вас привлекает в работе коллектива:</w:t>
      </w:r>
    </w:p>
    <w:p w:rsidR="00645E6B" w:rsidRPr="001C1AF5" w:rsidRDefault="00645E6B" w:rsidP="00065B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 новизна деятельности;</w:t>
      </w:r>
    </w:p>
    <w:p w:rsidR="00645E6B" w:rsidRPr="001C1AF5" w:rsidRDefault="00645E6B" w:rsidP="00065B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 условия работы;</w:t>
      </w:r>
    </w:p>
    <w:p w:rsidR="00645E6B" w:rsidRPr="001C1AF5" w:rsidRDefault="00645E6B" w:rsidP="00065B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 возможность экспериментирования;</w:t>
      </w:r>
    </w:p>
    <w:p w:rsidR="00645E6B" w:rsidRPr="001C1AF5" w:rsidRDefault="00645E6B" w:rsidP="00065B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 пример и влияние коллег и руководителя;</w:t>
      </w:r>
    </w:p>
    <w:p w:rsidR="00645E6B" w:rsidRPr="001C1AF5" w:rsidRDefault="00645E6B" w:rsidP="00065B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 организация труда;</w:t>
      </w:r>
    </w:p>
    <w:p w:rsidR="00645E6B" w:rsidRPr="001C1AF5" w:rsidRDefault="00645E6B" w:rsidP="00065B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 доверие;</w:t>
      </w:r>
    </w:p>
    <w:p w:rsidR="00645E6B" w:rsidRPr="001C1AF5" w:rsidRDefault="00645E6B" w:rsidP="00065B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 возможность профессионального роста.</w:t>
      </w:r>
    </w:p>
    <w:p w:rsidR="00645E6B" w:rsidRPr="001C1AF5" w:rsidRDefault="00645E6B" w:rsidP="00065B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9. Что Вам хотелось бы изменить?</w:t>
      </w:r>
    </w:p>
    <w:p w:rsidR="00645E6B" w:rsidRPr="001C1AF5" w:rsidRDefault="00645E6B" w:rsidP="00065B2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45E6B" w:rsidRPr="001C1AF5" w:rsidRDefault="00645E6B" w:rsidP="00D94D9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Style w:val="Strong"/>
          <w:rFonts w:ascii="Times New Roman" w:hAnsi="Times New Roman"/>
          <w:color w:val="000000"/>
          <w:sz w:val="28"/>
          <w:szCs w:val="28"/>
        </w:rPr>
        <w:t>Диагностика проблем педагога</w:t>
      </w:r>
    </w:p>
    <w:p w:rsidR="00645E6B" w:rsidRPr="001C1AF5" w:rsidRDefault="00645E6B" w:rsidP="00D94D9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C1AF5">
        <w:rPr>
          <w:color w:val="000066"/>
          <w:sz w:val="28"/>
          <w:szCs w:val="28"/>
        </w:rPr>
        <w:br/>
      </w:r>
      <w:r w:rsidRPr="001C1AF5">
        <w:rPr>
          <w:rStyle w:val="Strong"/>
          <w:sz w:val="28"/>
          <w:szCs w:val="28"/>
        </w:rPr>
        <w:t>1. При проведении каких видов занятий вы испытываете трудности?</w:t>
      </w:r>
    </w:p>
    <w:p w:rsidR="00645E6B" w:rsidRPr="001C1AF5" w:rsidRDefault="00645E6B" w:rsidP="00D94D9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C1AF5">
        <w:rPr>
          <w:rFonts w:ascii="Times New Roman" w:hAnsi="Times New Roman"/>
          <w:sz w:val="28"/>
          <w:szCs w:val="28"/>
        </w:rPr>
        <w:t>Познавательное развитие</w:t>
      </w:r>
    </w:p>
    <w:p w:rsidR="00645E6B" w:rsidRPr="001C1AF5" w:rsidRDefault="00645E6B" w:rsidP="00D94D9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C1AF5">
        <w:rPr>
          <w:rFonts w:ascii="Times New Roman" w:hAnsi="Times New Roman"/>
          <w:sz w:val="28"/>
          <w:szCs w:val="28"/>
        </w:rPr>
        <w:t>Занятия эстетического цикла</w:t>
      </w:r>
    </w:p>
    <w:p w:rsidR="00645E6B" w:rsidRPr="001C1AF5" w:rsidRDefault="00645E6B" w:rsidP="00D94D9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C1AF5">
        <w:rPr>
          <w:rFonts w:ascii="Times New Roman" w:hAnsi="Times New Roman"/>
          <w:sz w:val="28"/>
          <w:szCs w:val="28"/>
        </w:rPr>
        <w:t>Речевое развитие</w:t>
      </w:r>
    </w:p>
    <w:p w:rsidR="00645E6B" w:rsidRPr="001C1AF5" w:rsidRDefault="00645E6B" w:rsidP="00D94D9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C1AF5">
        <w:rPr>
          <w:rFonts w:ascii="Times New Roman" w:hAnsi="Times New Roman"/>
          <w:sz w:val="28"/>
          <w:szCs w:val="28"/>
        </w:rPr>
        <w:t>Социально-коммуникативное развитие</w:t>
      </w:r>
    </w:p>
    <w:p w:rsidR="00645E6B" w:rsidRPr="001C1AF5" w:rsidRDefault="00645E6B" w:rsidP="00D94D9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C1AF5">
        <w:rPr>
          <w:rFonts w:ascii="Times New Roman" w:hAnsi="Times New Roman"/>
          <w:sz w:val="28"/>
          <w:szCs w:val="28"/>
        </w:rPr>
        <w:t>Физическое развитие</w:t>
      </w:r>
    </w:p>
    <w:p w:rsidR="00645E6B" w:rsidRPr="001C1AF5" w:rsidRDefault="00645E6B" w:rsidP="00D94D9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C1AF5">
        <w:rPr>
          <w:rStyle w:val="Strong"/>
          <w:sz w:val="28"/>
          <w:szCs w:val="28"/>
        </w:rPr>
        <w:t>2. Какие причины, по вашему мнению, этих трудностей?</w:t>
      </w:r>
    </w:p>
    <w:p w:rsidR="00645E6B" w:rsidRPr="001C1AF5" w:rsidRDefault="00645E6B" w:rsidP="00D94D9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C1AF5">
        <w:rPr>
          <w:rFonts w:ascii="Times New Roman" w:hAnsi="Times New Roman"/>
          <w:sz w:val="28"/>
          <w:szCs w:val="28"/>
        </w:rPr>
        <w:t>Материальные условия</w:t>
      </w:r>
    </w:p>
    <w:p w:rsidR="00645E6B" w:rsidRPr="001C1AF5" w:rsidRDefault="00645E6B" w:rsidP="00D94D9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C1AF5">
        <w:rPr>
          <w:rFonts w:ascii="Times New Roman" w:hAnsi="Times New Roman"/>
          <w:sz w:val="28"/>
          <w:szCs w:val="28"/>
        </w:rPr>
        <w:t>Большое количество детей в группе</w:t>
      </w:r>
    </w:p>
    <w:p w:rsidR="00645E6B" w:rsidRPr="001C1AF5" w:rsidRDefault="00645E6B" w:rsidP="00D94D9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C1AF5">
        <w:rPr>
          <w:rFonts w:ascii="Times New Roman" w:hAnsi="Times New Roman"/>
          <w:sz w:val="28"/>
          <w:szCs w:val="28"/>
        </w:rPr>
        <w:t>Недостаточная методическая помощь со стороны руководства</w:t>
      </w:r>
    </w:p>
    <w:p w:rsidR="00645E6B" w:rsidRPr="001C1AF5" w:rsidRDefault="00645E6B" w:rsidP="00D94D9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C1AF5">
        <w:rPr>
          <w:rFonts w:ascii="Times New Roman" w:hAnsi="Times New Roman"/>
          <w:sz w:val="28"/>
          <w:szCs w:val="28"/>
        </w:rPr>
        <w:t>Недостаток педагогического опыта</w:t>
      </w:r>
    </w:p>
    <w:p w:rsidR="00645E6B" w:rsidRPr="001C1AF5" w:rsidRDefault="00645E6B" w:rsidP="00D94D9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C1AF5">
        <w:rPr>
          <w:rFonts w:ascii="Times New Roman" w:hAnsi="Times New Roman"/>
          <w:sz w:val="28"/>
          <w:szCs w:val="28"/>
        </w:rPr>
        <w:t>Нехватка методической литературы</w:t>
      </w:r>
    </w:p>
    <w:p w:rsidR="00645E6B" w:rsidRPr="001C1AF5" w:rsidRDefault="00645E6B" w:rsidP="00065B2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1AF5">
        <w:rPr>
          <w:b/>
          <w:sz w:val="28"/>
          <w:szCs w:val="28"/>
        </w:rPr>
        <w:t>3.</w:t>
      </w:r>
      <w:r>
        <w:rPr>
          <w:rStyle w:val="apple-converted-space"/>
          <w:sz w:val="28"/>
          <w:szCs w:val="28"/>
        </w:rPr>
        <w:t xml:space="preserve"> </w:t>
      </w:r>
      <w:r w:rsidRPr="001C1AF5">
        <w:rPr>
          <w:rStyle w:val="Strong"/>
          <w:sz w:val="28"/>
          <w:szCs w:val="28"/>
        </w:rPr>
        <w:t>Испытываете ли Вы затру</w:t>
      </w:r>
      <w:r>
        <w:rPr>
          <w:rStyle w:val="Strong"/>
          <w:sz w:val="28"/>
          <w:szCs w:val="28"/>
        </w:rPr>
        <w:t xml:space="preserve">днения в общении с: родителями, </w:t>
      </w:r>
      <w:r w:rsidRPr="001C1AF5">
        <w:rPr>
          <w:rStyle w:val="Strong"/>
          <w:sz w:val="28"/>
          <w:szCs w:val="28"/>
        </w:rPr>
        <w:t>детьми, руководством?</w:t>
      </w:r>
    </w:p>
    <w:p w:rsidR="00645E6B" w:rsidRPr="001C1AF5" w:rsidRDefault="00645E6B" w:rsidP="00065B2A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1AF5">
        <w:rPr>
          <w:rFonts w:ascii="Times New Roman" w:hAnsi="Times New Roman"/>
          <w:sz w:val="28"/>
          <w:szCs w:val="28"/>
        </w:rPr>
        <w:t>Да</w:t>
      </w:r>
    </w:p>
    <w:p w:rsidR="00645E6B" w:rsidRPr="001C1AF5" w:rsidRDefault="00645E6B" w:rsidP="00D94D9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C1AF5">
        <w:rPr>
          <w:rFonts w:ascii="Times New Roman" w:hAnsi="Times New Roman"/>
          <w:sz w:val="28"/>
          <w:szCs w:val="28"/>
        </w:rPr>
        <w:t>Нет</w:t>
      </w:r>
    </w:p>
    <w:p w:rsidR="00645E6B" w:rsidRPr="001C1AF5" w:rsidRDefault="00645E6B" w:rsidP="00D94D9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C1AF5">
        <w:rPr>
          <w:rFonts w:ascii="Times New Roman" w:hAnsi="Times New Roman"/>
          <w:sz w:val="28"/>
          <w:szCs w:val="28"/>
        </w:rPr>
        <w:t>Не знаю</w:t>
      </w:r>
    </w:p>
    <w:p w:rsidR="00645E6B" w:rsidRPr="001C1AF5" w:rsidRDefault="00645E6B" w:rsidP="00065B2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1AF5">
        <w:rPr>
          <w:rStyle w:val="Strong"/>
          <w:sz w:val="28"/>
          <w:szCs w:val="28"/>
        </w:rPr>
        <w:t>4. Какие методы и приемы вы используете для активизации познавательной деятельности дошкольников?</w:t>
      </w:r>
    </w:p>
    <w:p w:rsidR="00645E6B" w:rsidRPr="001C1AF5" w:rsidRDefault="00645E6B" w:rsidP="00D94D91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C1AF5">
        <w:rPr>
          <w:rFonts w:ascii="Times New Roman" w:hAnsi="Times New Roman"/>
          <w:sz w:val="28"/>
          <w:szCs w:val="28"/>
        </w:rPr>
        <w:t>На занятиях</w:t>
      </w:r>
    </w:p>
    <w:p w:rsidR="00645E6B" w:rsidRPr="001C1AF5" w:rsidRDefault="00645E6B" w:rsidP="00D94D91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C1AF5">
        <w:rPr>
          <w:rFonts w:ascii="Times New Roman" w:hAnsi="Times New Roman"/>
          <w:sz w:val="28"/>
          <w:szCs w:val="28"/>
        </w:rPr>
        <w:t>В игровой деятельности</w:t>
      </w:r>
    </w:p>
    <w:p w:rsidR="00645E6B" w:rsidRPr="001C1AF5" w:rsidRDefault="00645E6B" w:rsidP="00D94D91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C1AF5">
        <w:rPr>
          <w:rFonts w:ascii="Times New Roman" w:hAnsi="Times New Roman"/>
          <w:sz w:val="28"/>
          <w:szCs w:val="28"/>
        </w:rPr>
        <w:t>В труде</w:t>
      </w:r>
    </w:p>
    <w:p w:rsidR="00645E6B" w:rsidRPr="001C1AF5" w:rsidRDefault="00645E6B" w:rsidP="00D94D91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C1AF5">
        <w:rPr>
          <w:rFonts w:ascii="Times New Roman" w:hAnsi="Times New Roman"/>
          <w:sz w:val="28"/>
          <w:szCs w:val="28"/>
        </w:rPr>
        <w:t>В художественной деятельности</w:t>
      </w:r>
    </w:p>
    <w:p w:rsidR="00645E6B" w:rsidRPr="001C1AF5" w:rsidRDefault="00645E6B" w:rsidP="00065B2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1AF5">
        <w:rPr>
          <w:rStyle w:val="Strong"/>
          <w:sz w:val="28"/>
          <w:szCs w:val="28"/>
        </w:rPr>
        <w:t>5. Оцените, пожалуйста, по 10 – бальной системе, в какой степени у вас сформированы гностические умения:</w:t>
      </w:r>
    </w:p>
    <w:p w:rsidR="00645E6B" w:rsidRPr="001C1AF5" w:rsidRDefault="00645E6B" w:rsidP="00065B2A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1AF5">
        <w:rPr>
          <w:rFonts w:ascii="Times New Roman" w:hAnsi="Times New Roman"/>
          <w:sz w:val="28"/>
          <w:szCs w:val="28"/>
        </w:rPr>
        <w:t>Умения изучать и развивать способности своих воспитанников</w:t>
      </w:r>
    </w:p>
    <w:p w:rsidR="00645E6B" w:rsidRPr="001C1AF5" w:rsidRDefault="00645E6B" w:rsidP="00065B2A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1AF5">
        <w:rPr>
          <w:rFonts w:ascii="Times New Roman" w:hAnsi="Times New Roman"/>
          <w:sz w:val="28"/>
          <w:szCs w:val="28"/>
        </w:rPr>
        <w:t>Умение диагностировать волевое развитие ребенка</w:t>
      </w:r>
    </w:p>
    <w:p w:rsidR="00645E6B" w:rsidRPr="001C1AF5" w:rsidRDefault="00645E6B" w:rsidP="00065B2A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1AF5">
        <w:rPr>
          <w:rFonts w:ascii="Times New Roman" w:hAnsi="Times New Roman"/>
          <w:sz w:val="28"/>
          <w:szCs w:val="28"/>
        </w:rPr>
        <w:t>Умение проанализировать и оценить свою деятельность и поведение</w:t>
      </w:r>
    </w:p>
    <w:p w:rsidR="00645E6B" w:rsidRPr="001C1AF5" w:rsidRDefault="00645E6B" w:rsidP="00065B2A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1AF5">
        <w:rPr>
          <w:rFonts w:ascii="Times New Roman" w:hAnsi="Times New Roman"/>
          <w:sz w:val="28"/>
          <w:szCs w:val="28"/>
        </w:rPr>
        <w:t>Умение видеть и понимать мотивы поведения ребенка</w:t>
      </w:r>
    </w:p>
    <w:p w:rsidR="00645E6B" w:rsidRPr="001C1AF5" w:rsidRDefault="00645E6B" w:rsidP="00065B2A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1AF5">
        <w:rPr>
          <w:rFonts w:ascii="Times New Roman" w:hAnsi="Times New Roman"/>
          <w:sz w:val="28"/>
          <w:szCs w:val="28"/>
        </w:rPr>
        <w:t>Знание особенностей  эмоциональног</w:t>
      </w:r>
      <w:r>
        <w:rPr>
          <w:rFonts w:ascii="Times New Roman" w:hAnsi="Times New Roman"/>
          <w:sz w:val="28"/>
          <w:szCs w:val="28"/>
        </w:rPr>
        <w:t>о развития дошкольника и умение</w:t>
      </w:r>
      <w:r w:rsidRPr="001C1AF5">
        <w:rPr>
          <w:rFonts w:ascii="Times New Roman" w:hAnsi="Times New Roman"/>
          <w:sz w:val="28"/>
          <w:szCs w:val="28"/>
        </w:rPr>
        <w:t xml:space="preserve"> его изучать</w:t>
      </w:r>
    </w:p>
    <w:p w:rsidR="00645E6B" w:rsidRPr="001C1AF5" w:rsidRDefault="00645E6B" w:rsidP="00D94D9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C1AF5">
        <w:rPr>
          <w:rStyle w:val="Strong"/>
          <w:sz w:val="28"/>
          <w:szCs w:val="28"/>
        </w:rPr>
        <w:t>6. Какие задачи вы ставите перед собой на ближайшее время?_______________________________</w:t>
      </w:r>
      <w:r>
        <w:rPr>
          <w:rStyle w:val="Strong"/>
          <w:sz w:val="28"/>
          <w:szCs w:val="28"/>
        </w:rPr>
        <w:t>_______________________________________________________________________________________________</w:t>
      </w:r>
    </w:p>
    <w:p w:rsidR="00645E6B" w:rsidRPr="001C1AF5" w:rsidRDefault="00645E6B" w:rsidP="00D94D9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C1AF5">
        <w:rPr>
          <w:rStyle w:val="Strong"/>
          <w:sz w:val="28"/>
          <w:szCs w:val="28"/>
        </w:rPr>
        <w:t>7. В какой методической помощи вы нуждаетесь?</w:t>
      </w:r>
    </w:p>
    <w:p w:rsidR="00645E6B" w:rsidRPr="001C1AF5" w:rsidRDefault="00645E6B" w:rsidP="00D94D91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C1AF5">
        <w:rPr>
          <w:rFonts w:ascii="Times New Roman" w:hAnsi="Times New Roman"/>
          <w:sz w:val="28"/>
          <w:szCs w:val="28"/>
        </w:rPr>
        <w:t>В прослушивании лекций по психологии, педагогике, методикам</w:t>
      </w:r>
    </w:p>
    <w:p w:rsidR="00645E6B" w:rsidRPr="001C1AF5" w:rsidRDefault="00645E6B" w:rsidP="00D94D91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C1AF5">
        <w:rPr>
          <w:rFonts w:ascii="Times New Roman" w:hAnsi="Times New Roman"/>
          <w:sz w:val="28"/>
          <w:szCs w:val="28"/>
        </w:rPr>
        <w:t>В методических консультациях по отдельным разделам</w:t>
      </w:r>
    </w:p>
    <w:p w:rsidR="00645E6B" w:rsidRPr="001C1AF5" w:rsidRDefault="00645E6B" w:rsidP="00D94D91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C1AF5">
        <w:rPr>
          <w:rFonts w:ascii="Times New Roman" w:hAnsi="Times New Roman"/>
          <w:sz w:val="28"/>
          <w:szCs w:val="28"/>
        </w:rPr>
        <w:t>Просмотре открытых занятий у опытных воспитателей</w:t>
      </w:r>
    </w:p>
    <w:p w:rsidR="00645E6B" w:rsidRPr="00065B2A" w:rsidRDefault="00645E6B" w:rsidP="00065B2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065B2A">
        <w:rPr>
          <w:sz w:val="28"/>
          <w:szCs w:val="28"/>
        </w:rPr>
        <w:t>В знакомстве с передовым педагогическим опыто</w:t>
      </w:r>
      <w:r>
        <w:rPr>
          <w:sz w:val="28"/>
          <w:szCs w:val="28"/>
        </w:rPr>
        <w:t>м</w:t>
      </w:r>
    </w:p>
    <w:p w:rsidR="00645E6B" w:rsidRPr="001C1AF5" w:rsidRDefault="00645E6B" w:rsidP="00D94D91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1AF5">
        <w:rPr>
          <w:rFonts w:ascii="Times New Roman" w:hAnsi="Times New Roman"/>
          <w:b/>
          <w:color w:val="000000"/>
          <w:sz w:val="28"/>
          <w:szCs w:val="28"/>
        </w:rPr>
        <w:t>Анкета изучения затруднений педагога ДОУ</w:t>
      </w:r>
    </w:p>
    <w:p w:rsidR="00645E6B" w:rsidRPr="001C1AF5" w:rsidRDefault="00645E6B" w:rsidP="00D94D91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1AF5">
        <w:rPr>
          <w:rFonts w:ascii="Times New Roman" w:hAnsi="Times New Roman"/>
          <w:b/>
          <w:color w:val="000000"/>
          <w:sz w:val="28"/>
          <w:szCs w:val="28"/>
        </w:rPr>
        <w:t>в организации современного качества образования</w:t>
      </w:r>
    </w:p>
    <w:p w:rsidR="00645E6B" w:rsidRPr="001C1AF5" w:rsidRDefault="00645E6B" w:rsidP="00D94D91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1AF5">
        <w:rPr>
          <w:rFonts w:ascii="Times New Roman" w:hAnsi="Times New Roman"/>
          <w:b/>
          <w:color w:val="000000"/>
          <w:sz w:val="28"/>
          <w:szCs w:val="28"/>
        </w:rPr>
        <w:t>(самодиагностика педагога дошкольного образования)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46"/>
        <w:gridCol w:w="2517"/>
      </w:tblGrid>
      <w:tr w:rsidR="00645E6B" w:rsidRPr="00EA519D" w:rsidTr="00EA519D">
        <w:tc>
          <w:tcPr>
            <w:tcW w:w="6946" w:type="dxa"/>
          </w:tcPr>
          <w:p w:rsidR="00645E6B" w:rsidRPr="00EA519D" w:rsidRDefault="00645E6B" w:rsidP="00EA51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51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вопроса</w:t>
            </w:r>
          </w:p>
        </w:tc>
        <w:tc>
          <w:tcPr>
            <w:tcW w:w="2517" w:type="dxa"/>
          </w:tcPr>
          <w:p w:rsidR="00645E6B" w:rsidRPr="00EA519D" w:rsidRDefault="00645E6B" w:rsidP="00EA51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51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Варианты</w:t>
            </w:r>
          </w:p>
          <w:p w:rsidR="00645E6B" w:rsidRPr="00EA519D" w:rsidRDefault="00645E6B" w:rsidP="00EA51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51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ответа</w:t>
            </w:r>
          </w:p>
        </w:tc>
      </w:tr>
      <w:tr w:rsidR="00645E6B" w:rsidRPr="00EA519D" w:rsidTr="00EA519D">
        <w:tc>
          <w:tcPr>
            <w:tcW w:w="6946" w:type="dxa"/>
          </w:tcPr>
          <w:p w:rsidR="00645E6B" w:rsidRPr="00065B2A" w:rsidRDefault="00645E6B" w:rsidP="00065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B2A">
              <w:rPr>
                <w:rFonts w:ascii="Times New Roman" w:hAnsi="Times New Roman"/>
                <w:color w:val="000000"/>
                <w:sz w:val="24"/>
                <w:szCs w:val="24"/>
              </w:rPr>
              <w:t>Знание анатомо-физиологических и психологических</w:t>
            </w:r>
          </w:p>
          <w:p w:rsidR="00645E6B" w:rsidRPr="00065B2A" w:rsidRDefault="00645E6B" w:rsidP="00065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B2A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особенностей детей дошкольного возраста, необходимых для построения образовательного процесса в условиях дошкольного учреждения</w:t>
            </w:r>
          </w:p>
        </w:tc>
        <w:tc>
          <w:tcPr>
            <w:tcW w:w="2517" w:type="dxa"/>
          </w:tcPr>
          <w:p w:rsidR="00645E6B" w:rsidRPr="00EA519D" w:rsidRDefault="00645E6B" w:rsidP="00EA51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645E6B" w:rsidRPr="00EA519D" w:rsidTr="00EA519D">
        <w:tc>
          <w:tcPr>
            <w:tcW w:w="6946" w:type="dxa"/>
          </w:tcPr>
          <w:p w:rsidR="00645E6B" w:rsidRPr="00065B2A" w:rsidRDefault="00645E6B" w:rsidP="00065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B2A">
              <w:rPr>
                <w:rFonts w:ascii="Times New Roman" w:hAnsi="Times New Roman"/>
                <w:color w:val="000000"/>
                <w:sz w:val="24"/>
                <w:szCs w:val="24"/>
              </w:rPr>
              <w:t>Владение педагогической диагностикой</w:t>
            </w:r>
          </w:p>
        </w:tc>
        <w:tc>
          <w:tcPr>
            <w:tcW w:w="2517" w:type="dxa"/>
          </w:tcPr>
          <w:p w:rsidR="00645E6B" w:rsidRPr="00EA519D" w:rsidRDefault="00645E6B" w:rsidP="00EA51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645E6B" w:rsidRPr="00EA519D" w:rsidTr="00EA519D">
        <w:tc>
          <w:tcPr>
            <w:tcW w:w="6946" w:type="dxa"/>
          </w:tcPr>
          <w:p w:rsidR="00645E6B" w:rsidRPr="00065B2A" w:rsidRDefault="00645E6B" w:rsidP="00065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B2A">
              <w:rPr>
                <w:rFonts w:ascii="Times New Roman" w:hAnsi="Times New Roman"/>
                <w:color w:val="000000"/>
                <w:sz w:val="24"/>
                <w:szCs w:val="24"/>
              </w:rPr>
              <w:t>Выбор типа занятия и темпа его проведения</w:t>
            </w:r>
          </w:p>
        </w:tc>
        <w:tc>
          <w:tcPr>
            <w:tcW w:w="2517" w:type="dxa"/>
          </w:tcPr>
          <w:p w:rsidR="00645E6B" w:rsidRPr="00EA519D" w:rsidRDefault="00645E6B" w:rsidP="00EA51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645E6B" w:rsidRPr="00EA519D" w:rsidTr="00EA519D">
        <w:tc>
          <w:tcPr>
            <w:tcW w:w="6946" w:type="dxa"/>
          </w:tcPr>
          <w:p w:rsidR="00645E6B" w:rsidRPr="00065B2A" w:rsidRDefault="00645E6B" w:rsidP="00065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B2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практической направленности учебного процесса (создание реальной возможности применения воспитанниками полученных знаний и умений)</w:t>
            </w:r>
          </w:p>
        </w:tc>
        <w:tc>
          <w:tcPr>
            <w:tcW w:w="2517" w:type="dxa"/>
          </w:tcPr>
          <w:p w:rsidR="00645E6B" w:rsidRPr="00EA519D" w:rsidRDefault="00645E6B" w:rsidP="00EA51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645E6B" w:rsidRPr="00EA519D" w:rsidTr="00EA519D">
        <w:tc>
          <w:tcPr>
            <w:tcW w:w="6946" w:type="dxa"/>
          </w:tcPr>
          <w:p w:rsidR="00645E6B" w:rsidRPr="00065B2A" w:rsidRDefault="00645E6B" w:rsidP="00065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B2A">
              <w:rPr>
                <w:rFonts w:ascii="Times New Roman" w:hAnsi="Times New Roman"/>
                <w:color w:val="000000"/>
                <w:sz w:val="24"/>
                <w:szCs w:val="24"/>
              </w:rPr>
              <w:t>Умение планировать учебно-воспитательный процесс</w:t>
            </w:r>
          </w:p>
        </w:tc>
        <w:tc>
          <w:tcPr>
            <w:tcW w:w="2517" w:type="dxa"/>
          </w:tcPr>
          <w:p w:rsidR="00645E6B" w:rsidRPr="00EA519D" w:rsidRDefault="00645E6B" w:rsidP="00EA51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645E6B" w:rsidRPr="00EA519D" w:rsidTr="00EA519D">
        <w:tc>
          <w:tcPr>
            <w:tcW w:w="6946" w:type="dxa"/>
          </w:tcPr>
          <w:p w:rsidR="00645E6B" w:rsidRPr="00065B2A" w:rsidRDefault="00645E6B" w:rsidP="00065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B2A">
              <w:rPr>
                <w:rFonts w:ascii="Times New Roman" w:hAnsi="Times New Roman"/>
                <w:color w:val="000000"/>
                <w:sz w:val="24"/>
                <w:szCs w:val="24"/>
              </w:rPr>
              <w:t>Умение обосновывать выбор тех или иных методов обучения, их оптимального сочетания и соотношения</w:t>
            </w:r>
          </w:p>
        </w:tc>
        <w:tc>
          <w:tcPr>
            <w:tcW w:w="2517" w:type="dxa"/>
          </w:tcPr>
          <w:p w:rsidR="00645E6B" w:rsidRPr="00EA519D" w:rsidRDefault="00645E6B" w:rsidP="00EA51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645E6B" w:rsidRPr="00EA519D" w:rsidTr="00EA519D">
        <w:tc>
          <w:tcPr>
            <w:tcW w:w="6946" w:type="dxa"/>
          </w:tcPr>
          <w:p w:rsidR="00645E6B" w:rsidRPr="00065B2A" w:rsidRDefault="00645E6B" w:rsidP="00065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B2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методов, направленных на развитие</w:t>
            </w:r>
          </w:p>
          <w:p w:rsidR="00645E6B" w:rsidRPr="00065B2A" w:rsidRDefault="00645E6B" w:rsidP="00065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B2A">
              <w:rPr>
                <w:rFonts w:ascii="Times New Roman" w:hAnsi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2517" w:type="dxa"/>
          </w:tcPr>
          <w:p w:rsidR="00645E6B" w:rsidRPr="00EA519D" w:rsidRDefault="00645E6B" w:rsidP="00EA51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645E6B" w:rsidRPr="00EA519D" w:rsidTr="00EA519D">
        <w:tc>
          <w:tcPr>
            <w:tcW w:w="6946" w:type="dxa"/>
          </w:tcPr>
          <w:p w:rsidR="00645E6B" w:rsidRPr="00065B2A" w:rsidRDefault="00645E6B" w:rsidP="00065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B2A">
              <w:rPr>
                <w:rFonts w:ascii="Times New Roman" w:hAnsi="Times New Roman"/>
                <w:color w:val="000000"/>
                <w:sz w:val="24"/>
                <w:szCs w:val="24"/>
              </w:rPr>
              <w:t>Оказание дифференцированной помощи детям с разным</w:t>
            </w:r>
          </w:p>
          <w:p w:rsidR="00645E6B" w:rsidRPr="00065B2A" w:rsidRDefault="00645E6B" w:rsidP="00065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B2A">
              <w:rPr>
                <w:rFonts w:ascii="Times New Roman" w:hAnsi="Times New Roman"/>
                <w:color w:val="000000"/>
                <w:sz w:val="24"/>
                <w:szCs w:val="24"/>
              </w:rPr>
              <w:t>уровнем подготовки и отношения к обучению</w:t>
            </w:r>
          </w:p>
        </w:tc>
        <w:tc>
          <w:tcPr>
            <w:tcW w:w="2517" w:type="dxa"/>
          </w:tcPr>
          <w:p w:rsidR="00645E6B" w:rsidRPr="00EA519D" w:rsidRDefault="00645E6B" w:rsidP="00EA51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645E6B" w:rsidRPr="00EA519D" w:rsidTr="00EA519D">
        <w:tc>
          <w:tcPr>
            <w:tcW w:w="6946" w:type="dxa"/>
          </w:tcPr>
          <w:p w:rsidR="00645E6B" w:rsidRPr="00065B2A" w:rsidRDefault="00645E6B" w:rsidP="00065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B2A">
              <w:rPr>
                <w:rFonts w:ascii="Times New Roman" w:hAnsi="Times New Roman"/>
                <w:color w:val="000000"/>
                <w:sz w:val="24"/>
                <w:szCs w:val="24"/>
              </w:rPr>
              <w:t>Знание и применение различных технологий в обучении, воспитании и развитии воспитанников</w:t>
            </w:r>
          </w:p>
        </w:tc>
        <w:tc>
          <w:tcPr>
            <w:tcW w:w="2517" w:type="dxa"/>
          </w:tcPr>
          <w:p w:rsidR="00645E6B" w:rsidRPr="00EA519D" w:rsidRDefault="00645E6B" w:rsidP="00EA51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645E6B" w:rsidRPr="00EA519D" w:rsidTr="00EA519D">
        <w:tc>
          <w:tcPr>
            <w:tcW w:w="6946" w:type="dxa"/>
          </w:tcPr>
          <w:p w:rsidR="00645E6B" w:rsidRPr="00065B2A" w:rsidRDefault="00645E6B" w:rsidP="00065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B2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здоровьесберегающих технологий</w:t>
            </w:r>
          </w:p>
        </w:tc>
        <w:tc>
          <w:tcPr>
            <w:tcW w:w="2517" w:type="dxa"/>
          </w:tcPr>
          <w:p w:rsidR="00645E6B" w:rsidRPr="00EA519D" w:rsidRDefault="00645E6B" w:rsidP="00EA51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645E6B" w:rsidRPr="00EA519D" w:rsidTr="00EA519D">
        <w:tc>
          <w:tcPr>
            <w:tcW w:w="6946" w:type="dxa"/>
          </w:tcPr>
          <w:p w:rsidR="00645E6B" w:rsidRPr="00065B2A" w:rsidRDefault="00645E6B" w:rsidP="00065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B2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благоприятных условий в группе:</w:t>
            </w:r>
          </w:p>
          <w:p w:rsidR="00645E6B" w:rsidRPr="00065B2A" w:rsidRDefault="00645E6B" w:rsidP="00065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B2A">
              <w:rPr>
                <w:rFonts w:ascii="Times New Roman" w:hAnsi="Times New Roman"/>
                <w:color w:val="000000"/>
                <w:sz w:val="24"/>
                <w:szCs w:val="24"/>
              </w:rPr>
              <w:t>-гигиенических;</w:t>
            </w:r>
          </w:p>
          <w:p w:rsidR="00645E6B" w:rsidRPr="00065B2A" w:rsidRDefault="00645E6B" w:rsidP="00065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B2A">
              <w:rPr>
                <w:rFonts w:ascii="Times New Roman" w:hAnsi="Times New Roman"/>
                <w:color w:val="000000"/>
                <w:sz w:val="24"/>
                <w:szCs w:val="24"/>
              </w:rPr>
              <w:t>-эстетических</w:t>
            </w:r>
          </w:p>
        </w:tc>
        <w:tc>
          <w:tcPr>
            <w:tcW w:w="2517" w:type="dxa"/>
          </w:tcPr>
          <w:p w:rsidR="00645E6B" w:rsidRPr="00EA519D" w:rsidRDefault="00645E6B" w:rsidP="00EA51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645E6B" w:rsidRPr="00EA519D" w:rsidTr="00EA519D">
        <w:tc>
          <w:tcPr>
            <w:tcW w:w="6946" w:type="dxa"/>
          </w:tcPr>
          <w:p w:rsidR="00645E6B" w:rsidRPr="00065B2A" w:rsidRDefault="00645E6B" w:rsidP="00065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B2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действенного воспитательного влияния на</w:t>
            </w:r>
          </w:p>
          <w:p w:rsidR="00645E6B" w:rsidRPr="00065B2A" w:rsidRDefault="00645E6B" w:rsidP="00065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B2A">
              <w:rPr>
                <w:rFonts w:ascii="Times New Roman" w:hAnsi="Times New Roman"/>
                <w:color w:val="000000"/>
                <w:sz w:val="24"/>
                <w:szCs w:val="24"/>
              </w:rPr>
              <w:t>занятии результатов обучения, воспитания и развития</w:t>
            </w:r>
          </w:p>
          <w:p w:rsidR="00645E6B" w:rsidRPr="00065B2A" w:rsidRDefault="00645E6B" w:rsidP="00065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B2A">
              <w:rPr>
                <w:rFonts w:ascii="Times New Roman" w:hAnsi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2517" w:type="dxa"/>
          </w:tcPr>
          <w:p w:rsidR="00645E6B" w:rsidRPr="00EA519D" w:rsidRDefault="00645E6B" w:rsidP="00EA51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645E6B" w:rsidRPr="00EA519D" w:rsidTr="00EA519D">
        <w:tc>
          <w:tcPr>
            <w:tcW w:w="6946" w:type="dxa"/>
          </w:tcPr>
          <w:p w:rsidR="00645E6B" w:rsidRPr="00065B2A" w:rsidRDefault="00645E6B" w:rsidP="00065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B2A">
              <w:rPr>
                <w:rFonts w:ascii="Times New Roman" w:hAnsi="Times New Roman"/>
                <w:color w:val="000000"/>
                <w:sz w:val="24"/>
                <w:szCs w:val="24"/>
              </w:rPr>
              <w:t>Умение осуществлять активное взаимодействие с родителями воспитанников и социум</w:t>
            </w:r>
          </w:p>
        </w:tc>
        <w:tc>
          <w:tcPr>
            <w:tcW w:w="2517" w:type="dxa"/>
          </w:tcPr>
          <w:p w:rsidR="00645E6B" w:rsidRPr="00EA519D" w:rsidRDefault="00645E6B" w:rsidP="00EA51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645E6B" w:rsidRPr="00EA519D" w:rsidTr="00EA519D">
        <w:tc>
          <w:tcPr>
            <w:tcW w:w="6946" w:type="dxa"/>
          </w:tcPr>
          <w:p w:rsidR="00645E6B" w:rsidRPr="00065B2A" w:rsidRDefault="00645E6B" w:rsidP="00065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B2A">
              <w:rPr>
                <w:rFonts w:ascii="Times New Roman" w:hAnsi="Times New Roman"/>
                <w:color w:val="000000"/>
                <w:sz w:val="24"/>
                <w:szCs w:val="24"/>
              </w:rPr>
              <w:t>Умение осуществлять анализ полученных на занятии</w:t>
            </w:r>
          </w:p>
          <w:p w:rsidR="00645E6B" w:rsidRPr="00065B2A" w:rsidRDefault="00645E6B" w:rsidP="00065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B2A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 обучения воспитания и развития воспитанников</w:t>
            </w:r>
          </w:p>
        </w:tc>
        <w:tc>
          <w:tcPr>
            <w:tcW w:w="2517" w:type="dxa"/>
          </w:tcPr>
          <w:p w:rsidR="00645E6B" w:rsidRPr="00EA519D" w:rsidRDefault="00645E6B" w:rsidP="00EA51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45E6B" w:rsidRPr="001C1AF5" w:rsidRDefault="00645E6B" w:rsidP="001C1AF5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645E6B" w:rsidRPr="001C1AF5" w:rsidRDefault="00645E6B" w:rsidP="00D94D9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1AF5">
        <w:rPr>
          <w:rFonts w:ascii="Times New Roman" w:hAnsi="Times New Roman"/>
          <w:b/>
          <w:color w:val="000000"/>
          <w:sz w:val="28"/>
          <w:szCs w:val="28"/>
        </w:rPr>
        <w:t>Тест для молодого воспитателя на определение его</w:t>
      </w:r>
    </w:p>
    <w:p w:rsidR="00645E6B" w:rsidRPr="001C1AF5" w:rsidRDefault="00645E6B" w:rsidP="00D94D9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1AF5">
        <w:rPr>
          <w:rFonts w:ascii="Times New Roman" w:hAnsi="Times New Roman"/>
          <w:b/>
          <w:color w:val="000000"/>
          <w:sz w:val="28"/>
          <w:szCs w:val="28"/>
        </w:rPr>
        <w:t>педагогической стрессоустойчивости</w:t>
      </w:r>
    </w:p>
    <w:p w:rsidR="00645E6B" w:rsidRPr="001C1AF5" w:rsidRDefault="00645E6B" w:rsidP="00D94D9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1AF5">
        <w:rPr>
          <w:rFonts w:ascii="Times New Roman" w:hAnsi="Times New Roman"/>
          <w:b/>
          <w:color w:val="000000"/>
          <w:sz w:val="28"/>
          <w:szCs w:val="28"/>
        </w:rPr>
        <w:t>(Н.В. Микляева, Ю.В. Микляева)</w:t>
      </w:r>
    </w:p>
    <w:p w:rsidR="00645E6B" w:rsidRPr="001C1AF5" w:rsidRDefault="00645E6B" w:rsidP="00065B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Из приведенных пословиц и поговорок выберите те, которые в наибольшей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1AF5">
        <w:rPr>
          <w:rFonts w:ascii="Times New Roman" w:hAnsi="Times New Roman"/>
          <w:color w:val="000000"/>
          <w:sz w:val="28"/>
          <w:szCs w:val="28"/>
        </w:rPr>
        <w:t>степени отражают особенности Вашей жизни в качестве молодого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1AF5">
        <w:rPr>
          <w:rFonts w:ascii="Times New Roman" w:hAnsi="Times New Roman"/>
          <w:color w:val="000000"/>
          <w:sz w:val="28"/>
          <w:szCs w:val="28"/>
        </w:rPr>
        <w:t>специалиста: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C1AF5">
        <w:rPr>
          <w:rFonts w:ascii="Times New Roman" w:hAnsi="Times New Roman"/>
          <w:b/>
          <w:color w:val="000000"/>
          <w:sz w:val="28"/>
          <w:szCs w:val="28"/>
        </w:rPr>
        <w:t>1. Поступление на работу в детский сад: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А. Не ищи зайца в бору – на опушке сидит.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Б. Ехал к вам, да заехал к нам.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В. Попался, как ворона в суп.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C1AF5">
        <w:rPr>
          <w:rFonts w:ascii="Times New Roman" w:hAnsi="Times New Roman"/>
          <w:b/>
          <w:color w:val="000000"/>
          <w:sz w:val="28"/>
          <w:szCs w:val="28"/>
        </w:rPr>
        <w:t>2. Посвящение в должность воспитателя: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А. Посла не секут, не рубят, а только жалуют.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Б. Летать летаю, а сесть не дают.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В. Напишешь пером, что не вывезешь волом.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C1AF5">
        <w:rPr>
          <w:rFonts w:ascii="Times New Roman" w:hAnsi="Times New Roman"/>
          <w:b/>
          <w:color w:val="000000"/>
          <w:sz w:val="28"/>
          <w:szCs w:val="28"/>
        </w:rPr>
        <w:t>3. Первый самостоятельный опыт: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А. Прежде веку не помрешь.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Б. Его пошли, да сам за ним иди.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В. Как ступил, так и по уши в воду.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C1AF5">
        <w:rPr>
          <w:rFonts w:ascii="Times New Roman" w:hAnsi="Times New Roman"/>
          <w:b/>
          <w:color w:val="000000"/>
          <w:sz w:val="28"/>
          <w:szCs w:val="28"/>
        </w:rPr>
        <w:t>4. Отношение к наставничеству: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А. Наука учит только умного.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Б. Болящий ожидает здравия даже до смерти.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В. Кабы знать, где упасть, так и соломки подостлал.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C1AF5">
        <w:rPr>
          <w:rFonts w:ascii="Times New Roman" w:hAnsi="Times New Roman"/>
          <w:b/>
          <w:color w:val="000000"/>
          <w:sz w:val="28"/>
          <w:szCs w:val="28"/>
        </w:rPr>
        <w:t>5. Проведение занятий с детьми: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А. Не бьет стрела татарина.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Б. Учи других – и сам поймешь.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В. Ехала кума неведомо куда.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C1AF5">
        <w:rPr>
          <w:rFonts w:ascii="Times New Roman" w:hAnsi="Times New Roman"/>
          <w:b/>
          <w:color w:val="000000"/>
          <w:sz w:val="28"/>
          <w:szCs w:val="28"/>
        </w:rPr>
        <w:t>6. Проведение режимных моментов: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А. День в день, топор в день.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Б. Жив, жив Курилка.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В. Что ни хвать, то ерш, да еж.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C1AF5">
        <w:rPr>
          <w:rFonts w:ascii="Times New Roman" w:hAnsi="Times New Roman"/>
          <w:b/>
          <w:color w:val="000000"/>
          <w:sz w:val="28"/>
          <w:szCs w:val="28"/>
        </w:rPr>
        <w:t>7. Родительские собрания: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А. Не трудно сделать, да трудно задумать.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Б. Первый блин комом.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В. Жаловался всем, да никто не слушает.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C1AF5">
        <w:rPr>
          <w:rFonts w:ascii="Times New Roman" w:hAnsi="Times New Roman"/>
          <w:b/>
          <w:color w:val="000000"/>
          <w:sz w:val="28"/>
          <w:szCs w:val="28"/>
        </w:rPr>
        <w:t>8. Участие в педагогических советах в ДОУ: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А. Живет и эта песня для почину.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Б. Стрелял в воробья, да попал в журавля.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В. Фасон дороже приклада.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C1AF5">
        <w:rPr>
          <w:rFonts w:ascii="Times New Roman" w:hAnsi="Times New Roman"/>
          <w:b/>
          <w:color w:val="000000"/>
          <w:sz w:val="28"/>
          <w:szCs w:val="28"/>
        </w:rPr>
        <w:t>9. Конец учебного года: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А. Не то дорого, что красного золота, а то дорого, что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доброго мастерства.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Б. За ученого (битого) двух неученых (небитых) дают.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В. Вечер плач, а заутре радость.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C1AF5">
        <w:rPr>
          <w:rFonts w:ascii="Times New Roman" w:hAnsi="Times New Roman"/>
          <w:b/>
          <w:color w:val="000000"/>
          <w:sz w:val="28"/>
          <w:szCs w:val="28"/>
        </w:rPr>
        <w:t>Ключ к тесту</w:t>
      </w:r>
    </w:p>
    <w:p w:rsidR="00645E6B" w:rsidRPr="001C1AF5" w:rsidRDefault="00645E6B" w:rsidP="00D94D9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>Если у Вас преобладают ответы:</w:t>
      </w:r>
    </w:p>
    <w:p w:rsidR="00645E6B" w:rsidRPr="001C1AF5" w:rsidRDefault="00645E6B" w:rsidP="00065B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1C1AF5">
        <w:rPr>
          <w:rFonts w:ascii="Times New Roman" w:hAnsi="Times New Roman"/>
          <w:color w:val="000000"/>
          <w:sz w:val="28"/>
          <w:szCs w:val="28"/>
        </w:rPr>
        <w:t xml:space="preserve"> – у Вас сформированы устой</w:t>
      </w:r>
      <w:r>
        <w:rPr>
          <w:rFonts w:ascii="Times New Roman" w:hAnsi="Times New Roman"/>
          <w:color w:val="000000"/>
          <w:sz w:val="28"/>
          <w:szCs w:val="28"/>
        </w:rPr>
        <w:t>чивые представления о себе как «</w:t>
      </w:r>
      <w:r w:rsidRPr="001C1AF5">
        <w:rPr>
          <w:rFonts w:ascii="Times New Roman" w:hAnsi="Times New Roman"/>
          <w:color w:val="000000"/>
          <w:sz w:val="28"/>
          <w:szCs w:val="28"/>
        </w:rPr>
        <w:t>идеальном</w:t>
      </w:r>
      <w:r>
        <w:rPr>
          <w:rFonts w:ascii="Times New Roman" w:hAnsi="Times New Roman"/>
          <w:color w:val="000000"/>
          <w:sz w:val="28"/>
          <w:szCs w:val="28"/>
        </w:rPr>
        <w:t xml:space="preserve"> педагоге» (каким бы Вы хотели стать), «потенциальном педагоге»</w:t>
      </w:r>
      <w:r w:rsidRPr="001C1AF5">
        <w:rPr>
          <w:rFonts w:ascii="Times New Roman" w:hAnsi="Times New Roman"/>
          <w:color w:val="000000"/>
          <w:sz w:val="28"/>
          <w:szCs w:val="28"/>
        </w:rPr>
        <w:t xml:space="preserve"> (каким бы</w:t>
      </w:r>
      <w:r>
        <w:rPr>
          <w:rFonts w:ascii="Times New Roman" w:hAnsi="Times New Roman"/>
          <w:color w:val="000000"/>
          <w:sz w:val="28"/>
          <w:szCs w:val="28"/>
        </w:rPr>
        <w:t xml:space="preserve"> Вы могли стать) и «реальном педагоге»</w:t>
      </w:r>
      <w:r w:rsidRPr="001C1AF5">
        <w:rPr>
          <w:rFonts w:ascii="Times New Roman" w:hAnsi="Times New Roman"/>
          <w:color w:val="000000"/>
          <w:sz w:val="28"/>
          <w:szCs w:val="28"/>
        </w:rPr>
        <w:t xml:space="preserve"> (как Вы себя оцениваете). 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1AF5">
        <w:rPr>
          <w:rFonts w:ascii="Times New Roman" w:hAnsi="Times New Roman"/>
          <w:color w:val="000000"/>
          <w:sz w:val="28"/>
          <w:szCs w:val="28"/>
        </w:rPr>
        <w:t>позволяет Вам уже учиться у более опытных педагогов и успешно работать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1AF5">
        <w:rPr>
          <w:rFonts w:ascii="Times New Roman" w:hAnsi="Times New Roman"/>
          <w:color w:val="000000"/>
          <w:sz w:val="28"/>
          <w:szCs w:val="28"/>
        </w:rPr>
        <w:t>по выбранной специальности.</w:t>
      </w:r>
    </w:p>
    <w:p w:rsidR="00645E6B" w:rsidRPr="001C1AF5" w:rsidRDefault="00645E6B" w:rsidP="00065B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b/>
          <w:color w:val="000000"/>
          <w:sz w:val="28"/>
          <w:szCs w:val="28"/>
        </w:rPr>
        <w:t>Б</w:t>
      </w:r>
      <w:r w:rsidRPr="001C1AF5">
        <w:rPr>
          <w:rFonts w:ascii="Times New Roman" w:hAnsi="Times New Roman"/>
          <w:color w:val="000000"/>
          <w:sz w:val="28"/>
          <w:szCs w:val="28"/>
        </w:rPr>
        <w:t xml:space="preserve"> – у Вас недостаточно дифференцированы представления о себе как 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1AF5">
        <w:rPr>
          <w:rFonts w:ascii="Times New Roman" w:hAnsi="Times New Roman"/>
          <w:color w:val="000000"/>
          <w:sz w:val="28"/>
          <w:szCs w:val="28"/>
        </w:rPr>
        <w:t xml:space="preserve">реальном и потенциальном педагоге. Вы привыкли учиться и работать, не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1AF5">
        <w:rPr>
          <w:rFonts w:ascii="Times New Roman" w:hAnsi="Times New Roman"/>
          <w:color w:val="000000"/>
          <w:sz w:val="28"/>
          <w:szCs w:val="28"/>
        </w:rPr>
        <w:t>задумываясь над тем, что меняетесь в ходе этого процесса. Попробуйте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1AF5">
        <w:rPr>
          <w:rFonts w:ascii="Times New Roman" w:hAnsi="Times New Roman"/>
          <w:color w:val="000000"/>
          <w:sz w:val="28"/>
          <w:szCs w:val="28"/>
        </w:rPr>
        <w:t>посмотреть на себя со стороны – и увидите, что у Вас уже вырабатывается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1AF5">
        <w:rPr>
          <w:rFonts w:ascii="Times New Roman" w:hAnsi="Times New Roman"/>
          <w:color w:val="000000"/>
          <w:sz w:val="28"/>
          <w:szCs w:val="28"/>
        </w:rPr>
        <w:t>свой собственный, присущий только Вам, стиль педагогической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1AF5">
        <w:rPr>
          <w:rFonts w:ascii="Times New Roman" w:hAnsi="Times New Roman"/>
          <w:color w:val="000000"/>
          <w:sz w:val="28"/>
          <w:szCs w:val="28"/>
        </w:rPr>
        <w:t>деятельности.</w:t>
      </w:r>
    </w:p>
    <w:p w:rsidR="00645E6B" w:rsidRPr="001C1AF5" w:rsidRDefault="00645E6B" w:rsidP="00065B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1C1AF5">
        <w:rPr>
          <w:rFonts w:ascii="Times New Roman" w:hAnsi="Times New Roman"/>
          <w:color w:val="000000"/>
          <w:sz w:val="28"/>
          <w:szCs w:val="28"/>
        </w:rPr>
        <w:t xml:space="preserve"> – У Вас занижена самооценка как самообразовательной, так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1AF5">
        <w:rPr>
          <w:rFonts w:ascii="Times New Roman" w:hAnsi="Times New Roman"/>
          <w:color w:val="000000"/>
          <w:sz w:val="28"/>
          <w:szCs w:val="28"/>
        </w:rPr>
        <w:t>профессиональной деятельности. Это приводит к неуверенности в своих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1AF5">
        <w:rPr>
          <w:rFonts w:ascii="Times New Roman" w:hAnsi="Times New Roman"/>
          <w:color w:val="000000"/>
          <w:sz w:val="28"/>
          <w:szCs w:val="28"/>
        </w:rPr>
        <w:t>силах и пассивности. Попробуйте придумать себе идеальный образ себя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1AF5">
        <w:rPr>
          <w:rFonts w:ascii="Times New Roman" w:hAnsi="Times New Roman"/>
          <w:color w:val="000000"/>
          <w:sz w:val="28"/>
          <w:szCs w:val="28"/>
        </w:rPr>
        <w:t>педагога и Вы убедитесь, что разница между Вашими возможностями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1AF5">
        <w:rPr>
          <w:rFonts w:ascii="Times New Roman" w:hAnsi="Times New Roman"/>
          <w:color w:val="000000"/>
          <w:sz w:val="28"/>
          <w:szCs w:val="28"/>
        </w:rPr>
        <w:t>желаниями намного меньше, чем Вам кажется!</w:t>
      </w:r>
    </w:p>
    <w:p w:rsidR="00645E6B" w:rsidRPr="001C1AF5" w:rsidRDefault="00645E6B" w:rsidP="00065B2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C1AF5">
        <w:rPr>
          <w:rFonts w:ascii="Times New Roman" w:hAnsi="Times New Roman"/>
          <w:b/>
          <w:color w:val="000000"/>
          <w:sz w:val="28"/>
          <w:szCs w:val="28"/>
        </w:rPr>
        <w:t>Стрессоустойчивость:</w:t>
      </w:r>
    </w:p>
    <w:p w:rsidR="00645E6B" w:rsidRPr="001C1AF5" w:rsidRDefault="00645E6B" w:rsidP="00065B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ответов типа </w:t>
      </w:r>
      <w:r w:rsidRPr="00065B2A">
        <w:rPr>
          <w:rFonts w:ascii="Times New Roman" w:hAnsi="Times New Roman"/>
          <w:b/>
          <w:bCs/>
          <w:color w:val="000000"/>
          <w:sz w:val="28"/>
          <w:szCs w:val="28"/>
        </w:rPr>
        <w:t xml:space="preserve">А </w:t>
      </w:r>
      <w:r w:rsidRPr="001C1AF5">
        <w:rPr>
          <w:rFonts w:ascii="Times New Roman" w:hAnsi="Times New Roman"/>
          <w:color w:val="000000"/>
          <w:sz w:val="28"/>
          <w:szCs w:val="28"/>
        </w:rPr>
        <w:t>– нормальная.</w:t>
      </w:r>
    </w:p>
    <w:p w:rsidR="00645E6B" w:rsidRPr="001C1AF5" w:rsidRDefault="00645E6B" w:rsidP="00065B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1AF5">
        <w:rPr>
          <w:rFonts w:ascii="Times New Roman" w:hAnsi="Times New Roman"/>
          <w:color w:val="000000"/>
          <w:sz w:val="28"/>
          <w:szCs w:val="28"/>
        </w:rPr>
        <w:t xml:space="preserve">для ответов типа </w:t>
      </w:r>
      <w:r w:rsidRPr="00065B2A">
        <w:rPr>
          <w:rFonts w:ascii="Times New Roman" w:hAnsi="Times New Roman"/>
          <w:b/>
          <w:bCs/>
          <w:color w:val="000000"/>
          <w:sz w:val="28"/>
          <w:szCs w:val="28"/>
        </w:rPr>
        <w:t>Б</w:t>
      </w:r>
      <w:r w:rsidRPr="001C1AF5">
        <w:rPr>
          <w:rFonts w:ascii="Times New Roman" w:hAnsi="Times New Roman"/>
          <w:color w:val="000000"/>
          <w:sz w:val="28"/>
          <w:szCs w:val="28"/>
        </w:rPr>
        <w:t xml:space="preserve"> – неустойчивая.</w:t>
      </w:r>
    </w:p>
    <w:p w:rsidR="00645E6B" w:rsidRPr="001C1AF5" w:rsidRDefault="00645E6B" w:rsidP="00065B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ответов типа </w:t>
      </w:r>
      <w:r w:rsidRPr="00065B2A">
        <w:rPr>
          <w:rFonts w:ascii="Times New Roman" w:hAnsi="Times New Roman"/>
          <w:b/>
          <w:bCs/>
          <w:color w:val="000000"/>
          <w:sz w:val="28"/>
          <w:szCs w:val="28"/>
        </w:rPr>
        <w:t xml:space="preserve">В </w:t>
      </w:r>
      <w:r w:rsidRPr="001C1AF5">
        <w:rPr>
          <w:rFonts w:ascii="Times New Roman" w:hAnsi="Times New Roman"/>
          <w:color w:val="000000"/>
          <w:sz w:val="28"/>
          <w:szCs w:val="28"/>
        </w:rPr>
        <w:t>– свидетельствует о необходимости оказания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1AF5">
        <w:rPr>
          <w:rFonts w:ascii="Times New Roman" w:hAnsi="Times New Roman"/>
          <w:color w:val="000000"/>
          <w:sz w:val="28"/>
          <w:szCs w:val="28"/>
        </w:rPr>
        <w:t>психологической помощи в процессе адаптации к требованиям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1AF5">
        <w:rPr>
          <w:rFonts w:ascii="Times New Roman" w:hAnsi="Times New Roman"/>
          <w:color w:val="000000"/>
          <w:sz w:val="28"/>
          <w:szCs w:val="28"/>
        </w:rPr>
        <w:t>педагогической профессии.</w:t>
      </w:r>
    </w:p>
    <w:p w:rsidR="00645E6B" w:rsidRPr="001C1AF5" w:rsidRDefault="00645E6B" w:rsidP="00D94D9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>Памятка «</w:t>
      </w:r>
      <w:r w:rsidRPr="001C1AF5">
        <w:rPr>
          <w:rStyle w:val="Strong"/>
          <w:rFonts w:ascii="Times New Roman" w:hAnsi="Times New Roman"/>
          <w:sz w:val="28"/>
          <w:szCs w:val="28"/>
        </w:rPr>
        <w:t>Как подготовиться к докладу, выступлению</w:t>
      </w:r>
      <w:r>
        <w:rPr>
          <w:rStyle w:val="Strong"/>
          <w:rFonts w:ascii="Times New Roman" w:hAnsi="Times New Roman"/>
          <w:sz w:val="28"/>
          <w:szCs w:val="28"/>
        </w:rPr>
        <w:t>»</w:t>
      </w:r>
    </w:p>
    <w:p w:rsidR="00645E6B" w:rsidRDefault="00645E6B" w:rsidP="00D94D9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645E6B" w:rsidRDefault="00645E6B" w:rsidP="00D94D9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u w:val="single"/>
        </w:rPr>
      </w:pPr>
      <w:r w:rsidRPr="001C1AF5">
        <w:rPr>
          <w:rStyle w:val="Strong"/>
          <w:b w:val="0"/>
          <w:sz w:val="28"/>
          <w:szCs w:val="28"/>
          <w:u w:val="single"/>
        </w:rPr>
        <w:t>I. Этап – подготовка доклада.</w:t>
      </w:r>
      <w:r>
        <w:rPr>
          <w:sz w:val="28"/>
          <w:szCs w:val="28"/>
          <w:u w:val="single"/>
        </w:rPr>
        <w:t xml:space="preserve"> </w:t>
      </w:r>
    </w:p>
    <w:p w:rsidR="00645E6B" w:rsidRDefault="00645E6B" w:rsidP="00065B2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1AF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C1AF5">
        <w:rPr>
          <w:sz w:val="28"/>
          <w:szCs w:val="28"/>
        </w:rPr>
        <w:t>Формулировка темы, выделение стержневой проблемы и целевой установки с учетом интересов и запросов слушателей</w:t>
      </w:r>
      <w:r>
        <w:rPr>
          <w:sz w:val="28"/>
          <w:szCs w:val="28"/>
        </w:rPr>
        <w:t>.</w:t>
      </w:r>
    </w:p>
    <w:p w:rsidR="00645E6B" w:rsidRDefault="00645E6B" w:rsidP="00065B2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1AF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C1AF5">
        <w:rPr>
          <w:sz w:val="28"/>
          <w:szCs w:val="28"/>
        </w:rPr>
        <w:t>Формулировка основных вопросов доклада</w:t>
      </w:r>
      <w:r>
        <w:rPr>
          <w:sz w:val="28"/>
          <w:szCs w:val="28"/>
        </w:rPr>
        <w:t>.</w:t>
      </w:r>
    </w:p>
    <w:p w:rsidR="00645E6B" w:rsidRDefault="00645E6B" w:rsidP="00065B2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1AF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C1AF5">
        <w:rPr>
          <w:sz w:val="28"/>
          <w:szCs w:val="28"/>
        </w:rPr>
        <w:t>Составление развернутого плана выступления</w:t>
      </w:r>
      <w:r>
        <w:rPr>
          <w:sz w:val="28"/>
          <w:szCs w:val="28"/>
        </w:rPr>
        <w:t>.</w:t>
      </w:r>
    </w:p>
    <w:p w:rsidR="00645E6B" w:rsidRDefault="00645E6B" w:rsidP="00065B2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1AF5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1C1AF5">
        <w:rPr>
          <w:sz w:val="28"/>
          <w:szCs w:val="28"/>
        </w:rPr>
        <w:t>Просмотр и чтение специальной литературы</w:t>
      </w:r>
      <w:r>
        <w:rPr>
          <w:sz w:val="28"/>
          <w:szCs w:val="28"/>
        </w:rPr>
        <w:t>.</w:t>
      </w:r>
    </w:p>
    <w:p w:rsidR="00645E6B" w:rsidRDefault="00645E6B" w:rsidP="00065B2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1AF5">
        <w:rPr>
          <w:sz w:val="28"/>
          <w:szCs w:val="28"/>
        </w:rPr>
        <w:t>5. Определение порядка использования подобранных материалов в процессе изложения</w:t>
      </w:r>
      <w:r>
        <w:rPr>
          <w:sz w:val="28"/>
          <w:szCs w:val="28"/>
        </w:rPr>
        <w:t>.</w:t>
      </w:r>
    </w:p>
    <w:p w:rsidR="00645E6B" w:rsidRDefault="00645E6B" w:rsidP="00065B2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1AF5">
        <w:rPr>
          <w:sz w:val="28"/>
          <w:szCs w:val="28"/>
        </w:rPr>
        <w:t>6.Распределение материала по вопросам</w:t>
      </w:r>
      <w:r>
        <w:rPr>
          <w:sz w:val="28"/>
          <w:szCs w:val="28"/>
        </w:rPr>
        <w:t>.</w:t>
      </w:r>
    </w:p>
    <w:p w:rsidR="00645E6B" w:rsidRDefault="00645E6B" w:rsidP="00065B2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sz w:val="28"/>
          <w:szCs w:val="28"/>
          <w:u w:val="single"/>
        </w:rPr>
      </w:pPr>
      <w:r w:rsidRPr="001C1AF5">
        <w:rPr>
          <w:rStyle w:val="Strong"/>
          <w:b w:val="0"/>
          <w:sz w:val="28"/>
          <w:szCs w:val="28"/>
          <w:u w:val="single"/>
        </w:rPr>
        <w:t>II. Этап – работа с подготовленными материалами</w:t>
      </w:r>
    </w:p>
    <w:p w:rsidR="00645E6B" w:rsidRDefault="00645E6B" w:rsidP="00065B2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1AF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C1AF5">
        <w:rPr>
          <w:sz w:val="28"/>
          <w:szCs w:val="28"/>
        </w:rPr>
        <w:t>Выделение в тексте основных смысловых частей, на которые при выступлении нужно сделать акцент</w:t>
      </w:r>
    </w:p>
    <w:p w:rsidR="00645E6B" w:rsidRDefault="00645E6B" w:rsidP="00065B2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C1AF5">
        <w:rPr>
          <w:sz w:val="28"/>
          <w:szCs w:val="28"/>
        </w:rPr>
        <w:t xml:space="preserve"> Распределение времени на изложение каждого вопроса и определение темпа выступления (пробное чтение)</w:t>
      </w:r>
      <w:r>
        <w:rPr>
          <w:sz w:val="28"/>
          <w:szCs w:val="28"/>
        </w:rPr>
        <w:t>.</w:t>
      </w:r>
    </w:p>
    <w:p w:rsidR="00645E6B" w:rsidRDefault="00645E6B" w:rsidP="00065B2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«Свертывание»</w:t>
      </w:r>
      <w:r w:rsidRPr="001C1AF5">
        <w:rPr>
          <w:sz w:val="28"/>
          <w:szCs w:val="28"/>
        </w:rPr>
        <w:t xml:space="preserve"> полного текста доклада в краткую форму (тезисы, план, цитаты на карточках)</w:t>
      </w:r>
      <w:r>
        <w:rPr>
          <w:sz w:val="28"/>
          <w:szCs w:val="28"/>
        </w:rPr>
        <w:t>.</w:t>
      </w:r>
    </w:p>
    <w:p w:rsidR="00645E6B" w:rsidRDefault="00645E6B" w:rsidP="00065B2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sz w:val="28"/>
          <w:szCs w:val="28"/>
          <w:u w:val="single"/>
        </w:rPr>
      </w:pPr>
      <w:r w:rsidRPr="001C1AF5">
        <w:rPr>
          <w:rStyle w:val="Strong"/>
          <w:b w:val="0"/>
          <w:sz w:val="28"/>
          <w:szCs w:val="28"/>
          <w:u w:val="single"/>
        </w:rPr>
        <w:t>III. Этап – подготовка к выступлению.</w:t>
      </w:r>
    </w:p>
    <w:p w:rsidR="00645E6B" w:rsidRDefault="00645E6B" w:rsidP="00065B2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sz w:val="28"/>
          <w:szCs w:val="28"/>
        </w:rPr>
      </w:pPr>
      <w:r w:rsidRPr="00065B2A">
        <w:rPr>
          <w:rStyle w:val="Strong"/>
          <w:b w:val="0"/>
          <w:sz w:val="28"/>
          <w:szCs w:val="28"/>
        </w:rPr>
        <w:t>1</w:t>
      </w:r>
      <w:r>
        <w:rPr>
          <w:rStyle w:val="Strong"/>
          <w:b w:val="0"/>
          <w:sz w:val="28"/>
          <w:szCs w:val="28"/>
        </w:rPr>
        <w:t>. Просмотр и ч</w:t>
      </w:r>
      <w:r w:rsidRPr="00065B2A">
        <w:rPr>
          <w:rStyle w:val="Strong"/>
          <w:b w:val="0"/>
          <w:sz w:val="28"/>
          <w:szCs w:val="28"/>
        </w:rPr>
        <w:t>тение готового текста</w:t>
      </w:r>
    </w:p>
    <w:p w:rsidR="00645E6B" w:rsidRPr="001C1AF5" w:rsidRDefault="00645E6B" w:rsidP="00065B2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Style w:val="Strong"/>
          <w:b w:val="0"/>
          <w:sz w:val="28"/>
          <w:szCs w:val="28"/>
        </w:rPr>
        <w:t>2. Подготовка ответов на предполагаемые вопросы у слушателей.</w:t>
      </w:r>
    </w:p>
    <w:p w:rsidR="00645E6B" w:rsidRPr="001C1AF5" w:rsidRDefault="00645E6B" w:rsidP="00065B2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645E6B" w:rsidRPr="001C1AF5" w:rsidRDefault="00645E6B" w:rsidP="00065B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sectPr w:rsidR="00645E6B" w:rsidRPr="001C1AF5" w:rsidSect="001C1AF5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0D1"/>
    <w:multiLevelType w:val="multilevel"/>
    <w:tmpl w:val="ACF0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813BB5"/>
    <w:multiLevelType w:val="hybridMultilevel"/>
    <w:tmpl w:val="C3AE90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EE669CA"/>
    <w:multiLevelType w:val="multilevel"/>
    <w:tmpl w:val="8E12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1D76B4"/>
    <w:multiLevelType w:val="multilevel"/>
    <w:tmpl w:val="6E68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5B73BC"/>
    <w:multiLevelType w:val="multilevel"/>
    <w:tmpl w:val="667A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B3715D"/>
    <w:multiLevelType w:val="multilevel"/>
    <w:tmpl w:val="91C0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9072E9"/>
    <w:multiLevelType w:val="multilevel"/>
    <w:tmpl w:val="3C34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33779E"/>
    <w:multiLevelType w:val="multilevel"/>
    <w:tmpl w:val="84B4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62A"/>
    <w:rsid w:val="00043188"/>
    <w:rsid w:val="000505B8"/>
    <w:rsid w:val="00065B2A"/>
    <w:rsid w:val="000732C5"/>
    <w:rsid w:val="000A1FA9"/>
    <w:rsid w:val="000F3D4A"/>
    <w:rsid w:val="001C1AF5"/>
    <w:rsid w:val="002A7E37"/>
    <w:rsid w:val="002C14C5"/>
    <w:rsid w:val="00330E7A"/>
    <w:rsid w:val="003A47C6"/>
    <w:rsid w:val="003B650C"/>
    <w:rsid w:val="0041625B"/>
    <w:rsid w:val="004200BD"/>
    <w:rsid w:val="004A5E74"/>
    <w:rsid w:val="00525CC0"/>
    <w:rsid w:val="0059040F"/>
    <w:rsid w:val="005A7684"/>
    <w:rsid w:val="005B760C"/>
    <w:rsid w:val="005C562A"/>
    <w:rsid w:val="005E3BFB"/>
    <w:rsid w:val="00645E6B"/>
    <w:rsid w:val="00665D3C"/>
    <w:rsid w:val="00674775"/>
    <w:rsid w:val="006C448F"/>
    <w:rsid w:val="00827B11"/>
    <w:rsid w:val="009336E0"/>
    <w:rsid w:val="00973D2A"/>
    <w:rsid w:val="009A045A"/>
    <w:rsid w:val="009B39E9"/>
    <w:rsid w:val="009D3BCB"/>
    <w:rsid w:val="00AA773E"/>
    <w:rsid w:val="00B30E90"/>
    <w:rsid w:val="00B339C9"/>
    <w:rsid w:val="00B36328"/>
    <w:rsid w:val="00C03484"/>
    <w:rsid w:val="00C41811"/>
    <w:rsid w:val="00C70E6C"/>
    <w:rsid w:val="00C75F6C"/>
    <w:rsid w:val="00CA0A83"/>
    <w:rsid w:val="00D332B8"/>
    <w:rsid w:val="00D57238"/>
    <w:rsid w:val="00D75FDC"/>
    <w:rsid w:val="00D94D91"/>
    <w:rsid w:val="00E5697C"/>
    <w:rsid w:val="00E8171B"/>
    <w:rsid w:val="00EA519D"/>
    <w:rsid w:val="00ED4D32"/>
    <w:rsid w:val="00F9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3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">
    <w:name w:val="hl"/>
    <w:basedOn w:val="DefaultParagraphFont"/>
    <w:uiPriority w:val="99"/>
    <w:rsid w:val="00E8171B"/>
    <w:rPr>
      <w:rFonts w:cs="Times New Roman"/>
    </w:rPr>
  </w:style>
  <w:style w:type="paragraph" w:customStyle="1" w:styleId="c52">
    <w:name w:val="c52"/>
    <w:basedOn w:val="Normal"/>
    <w:uiPriority w:val="99"/>
    <w:rsid w:val="000732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DefaultParagraphFont"/>
    <w:uiPriority w:val="99"/>
    <w:rsid w:val="000732C5"/>
    <w:rPr>
      <w:rFonts w:cs="Times New Roman"/>
    </w:rPr>
  </w:style>
  <w:style w:type="character" w:customStyle="1" w:styleId="c5">
    <w:name w:val="c5"/>
    <w:basedOn w:val="DefaultParagraphFont"/>
    <w:uiPriority w:val="99"/>
    <w:rsid w:val="000732C5"/>
    <w:rPr>
      <w:rFonts w:cs="Times New Roman"/>
    </w:rPr>
  </w:style>
  <w:style w:type="paragraph" w:customStyle="1" w:styleId="c23">
    <w:name w:val="c23"/>
    <w:basedOn w:val="Normal"/>
    <w:uiPriority w:val="99"/>
    <w:rsid w:val="000732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27B11"/>
    <w:pPr>
      <w:ind w:left="720"/>
      <w:contextualSpacing/>
    </w:pPr>
  </w:style>
  <w:style w:type="table" w:styleId="TableGrid">
    <w:name w:val="Table Grid"/>
    <w:basedOn w:val="TableNormal"/>
    <w:uiPriority w:val="99"/>
    <w:rsid w:val="00AA77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2C14C5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2C1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2C14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5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13</Pages>
  <Words>2722</Words>
  <Characters>15517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</dc:title>
  <dc:subject/>
  <dc:creator>Пользователь</dc:creator>
  <cp:keywords/>
  <dc:description/>
  <cp:lastModifiedBy>Olga</cp:lastModifiedBy>
  <cp:revision>10</cp:revision>
  <dcterms:created xsi:type="dcterms:W3CDTF">2020-06-11T07:56:00Z</dcterms:created>
  <dcterms:modified xsi:type="dcterms:W3CDTF">2020-06-11T08:22:00Z</dcterms:modified>
</cp:coreProperties>
</file>