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XV</w:t>
      </w: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ежегодном Международном конкурсе</w:t>
      </w:r>
    </w:p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«Память о Холокосте – путь к толерантности»</w:t>
      </w:r>
    </w:p>
    <w:p w:rsidR="002E59C2" w:rsidRPr="002E59C2" w:rsidRDefault="002E59C2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A3573" w:rsidRPr="005F7A53" w:rsidRDefault="001A3573" w:rsidP="00CB5FD9">
      <w:pPr>
        <w:pStyle w:val="a3"/>
        <w:numPr>
          <w:ilvl w:val="0"/>
          <w:numId w:val="1"/>
        </w:numPr>
        <w:spacing w:after="80"/>
        <w:contextualSpacing w:val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Положение определяет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задачи и поря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 проведения ежегодного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Международного конкурса «Память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Холокосте – путь к то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лерантности» (далее – конкурс).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Организатор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международного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Межрегиональная общественная организация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30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«Холокост»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Центр)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Международны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научно-образовательный Центр истории Холокоста и геноцидов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Российского государственного гуманитарного университета</w:t>
      </w:r>
      <w:r w:rsid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</w:t>
      </w:r>
      <w:r w:rsid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РГГУ)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Цели 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толерантного сознания, историческо</w:t>
      </w:r>
      <w:r w:rsidR="00082A56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мышления и культуры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памяти обучающихся и педагогов</w:t>
      </w:r>
      <w:r w:rsidR="001F4861" w:rsidRPr="001F4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861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примере уроков Холокоста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интереса к малоизученным страницам истории Второй мировой и Великой Отечественной войн в молодёжной и педагогической среде.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навыков независимого мышления, критического осмысления и выработки мировоззренческих суждений;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учащихся, студентов и педагогических работников образовательных организаций к изучению и преподаванию истории Холокоста, выявление современных методик преподавания данной темы, интеграция опыта участников в педагогическую практику образовательных организаций;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контактов и обмен опытом российских учащихся и педагогов со своими зарубежными сверстниками и коллегами;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стимулирование и активизация поисковой, научно-исследовательской и творческой деятельности школьников, студентов, магистрантов и аспирантов по теме Холокоста;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сохранении и записи документальных свидетельств о Холокосте, установке памятников и проведении мемориальных мероприятий.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1.5. Конкурс проводится с 16 ноября 2016 г. по 15 ноября 2017 года (при подаче работ до 1 июня 2017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возможна их доработка по замечаниям рецензентов).</w:t>
      </w:r>
    </w:p>
    <w:p w:rsidR="001A3573" w:rsidRPr="00082A56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</w:t>
      </w:r>
      <w:r w:rsidR="00CB5FD9"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</w:t>
      </w:r>
      <w:r w:rsid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 могут быть представлены:</w:t>
      </w:r>
    </w:p>
    <w:p w:rsidR="001A3573" w:rsidRPr="00D30239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исследовательские работы</w:t>
      </w: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1A3573" w:rsidRPr="00D30239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поисковые работы (основанные на интервью с выжившими и очевидцами Холокоста; документах личных архивов, свидетельств, периодических изданий, архивных документах и т. д.);</w:t>
      </w:r>
    </w:p>
    <w:p w:rsidR="001A3573" w:rsidRPr="00D30239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разработки уроков, внеклассных мероприятий, лекций, семинаров,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урочных и внеурочных учебных проектов,</w:t>
      </w: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факультативов, элективных курсов, тексты для разделов учебных и методических пособий по теме Холокоста;</w:t>
      </w:r>
    </w:p>
    <w:p w:rsidR="001A3573" w:rsidRPr="00D30239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творческие работы (эссе, рассказы, стихи, рисунки, плакаты, презентации, фильмы, сайты); </w:t>
      </w:r>
    </w:p>
    <w:p w:rsidR="001A3573" w:rsidRPr="0085614A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компьютерные программы, документальные фильмы, мультимедийные проекты и </w:t>
      </w:r>
      <w:proofErr w:type="spellStart"/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-сайты.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Участники конкурса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Участниками конкурса могут быть граждане России и других государств:</w:t>
      </w:r>
    </w:p>
    <w:p w:rsidR="001A3573" w:rsidRPr="007819C4" w:rsidRDefault="00424826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 (8–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 класс) и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колледжей;</w:t>
      </w:r>
    </w:p>
    <w:p w:rsidR="001A3573" w:rsidRPr="007819C4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вузов,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магистранты и аспиранты;</w:t>
      </w:r>
    </w:p>
    <w:p w:rsidR="00424826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преподаватели колледжей, средней и высшей школы;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3573" w:rsidRPr="00424826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библиотекари, музейные и архивные работники, проводящие занятия/ экскурсии с молодежью.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проведения конкурса</w:t>
      </w:r>
    </w:p>
    <w:p w:rsidR="009F23F9" w:rsidRPr="00424826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61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России к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урс проводится в заочной форме в 2 этапа.</w:t>
      </w:r>
    </w:p>
    <w:p w:rsidR="009F23F9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этап – региональный. Организуется и проводится Институтами развития образования / Институтами повышения квалификации педагогических работников / Университетами / Региональными представителями. По итогам регионального этапа конкурса отб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ираются работы 3-х победителей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направляются для участия в следующем этапе.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</w:t>
      </w:r>
      <w:r w:rsidR="0059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– международный. Жители регионов, в которых не проводится 1</w:t>
      </w:r>
      <w:r w:rsidR="004A3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-ый</w:t>
      </w:r>
      <w:r w:rsidR="0059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конкурса, а также 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иностранных гос</w:t>
      </w:r>
      <w:r w:rsidR="0059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ударств участвуют со 2-го этапа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Международный конкурс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работы отправляются по адресу: </w:t>
      </w:r>
    </w:p>
    <w:p w:rsidR="001A3573" w:rsidRPr="00FB7D4D" w:rsidRDefault="00EE0F5B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konkurs.holocaust@gmail.com</w:t>
        </w:r>
      </w:hyperlink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пометкой «конкурс</w:t>
      </w:r>
      <w:r w:rsidR="00F20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(в копии) на </w:t>
      </w:r>
      <w:hyperlink r:id="rId7" w:history="1"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center</w:t>
        </w:r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proofErr w:type="spellStart"/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holofond</w:t>
        </w:r>
        <w:proofErr w:type="spellEnd"/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1A3573" w:rsidRPr="00FB7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7D4D" w:rsidRPr="00FB7D4D" w:rsidRDefault="00FB7D4D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FB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прикрепляемых к электронному письму-заявке материалов должен быть не более 4 МГБ. Свыше этого объема материалы должны быть в формате «архив».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большего объема, а также плакаты, макеты памятников и т. п. предоставляются непосредственно в Центр «Холокост» или высылаются по почте.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115035, Россия, Москва, Садовническая ул., 52/45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с указанием даты отправки такой работы дублируется по электронной почте.</w:t>
      </w:r>
    </w:p>
    <w:p w:rsidR="001A3573" w:rsidRDefault="001A3573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заявке обязательно указываются: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участника;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рождения; страна, регион; название образовательной организации в соответствии с Уставом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класс (курс), электронный адрес;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тчество научного руководителя; номинация, название работы (приложение 1).</w:t>
      </w:r>
    </w:p>
    <w:p w:rsidR="001A3573" w:rsidRDefault="001A3573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участник вместе с работой направляет согласие на обработку персональных данных (приложение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 подачи заявок и работ – до 15 ноября 2017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подведение ито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 конкурсной комиссией – до 25 декабря 2017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082A56" w:rsidRDefault="0068571F" w:rsidP="0068571F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подводятся в четырех номинациях: 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школьников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студентов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педагогов</w:t>
      </w:r>
    </w:p>
    <w:p w:rsidR="0068571F" w:rsidRPr="003C21E4" w:rsidRDefault="003C21E4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82A56"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ворческие работы</w:t>
      </w:r>
    </w:p>
    <w:p w:rsidR="0068571F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результатах конкурса публик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уется на сайте Центра 27 января 2018</w:t>
      </w: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1A3573" w:rsidRDefault="0068571F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аграждение победителей конкурса – Москва, 27 января 201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Мемориальном заседании, посвященном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Международному Дню памяти жертв Холокоста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риглашение </w:t>
      </w:r>
      <w:r w:rsidR="005E4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церемонию награждения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высылается по электронной почте до 29 декабря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конкурса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получают ценные подарки и специальные дипломы трех степеней. Работы победителей и лауреатов конкурса публикуются в ежегодном сборнике «Мы не можем молчать. Школьники и студенты о Холокосте» и в очередном выпуске методического пособия «Холокост: взгляд учителя».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Победители и лауреаты конкурса приглашаются на семинары, стажировки, конференции, в поездки по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местам Холокоста, в том числе 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рубежом. 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предоставившим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данным Положением высылаю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«Грамоты участника Международного конкурса».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Научным руководителям призеров конкурса направляются благодарственные письма в организации по месту работы.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3573" w:rsidRPr="00AD7E9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Экспертиза конкурсных материалов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Экспертизу конкурсных материалов осуществляет жюри, в состав которого входят сотрудники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представители Центра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согласованию).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конкурса в номинации «Методические разработки педагогов» проводится совмес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 с Международной школой «Яд В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ашем» (Иерусалим, Израиль).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Подведение итогов конкурса в номинации «Студенческий плакат на тему Холокоста» проводится совместно с Музеем еврейского наследия и Холокоста (Российский еврейский конгресс) под патронажем Информационного центра ООН в Москве.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3573" w:rsidRPr="001909E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конкурсным работам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должны быть представлены на русском или английском языке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бъем конкурс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работы не лимитирован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5.2. Требования к печатной работе: 1 страница – лист формата А-4;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Times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New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Roman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размер шрифта 14, интервал полуторный, выравнивание по ширине.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Страницы работы должны быть пронумерованы.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 Обязательно наличие титульного листа с указанием названия работы, образовательной организации и полных сведений об учащемся (ФИО автора полностью, место учебы, класс, сведения о научном руководителе 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ФИО, преподаваемый предмет); для учителей и преподавателей – ФИО полностью, место работы, должность (включая преподаваемый предмет). У творческих работ (рисунки, мелкая пластика, фильмы) должны быть этикетки с вышеуказанными данными.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Работа должна включать: содержание (план); введение, раскрывающее цел</w:t>
      </w:r>
      <w:r w:rsidR="00873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задачи работы; основную часть; заключение, соответствующее поставленным во введении задачам.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Список приложений (при наличии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приложений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5.7. Список источников и использованной литературы,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оформленный в соответствии с ГОСТом.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5.8. Конкурсные работы не рецензируются и не возвращаются. </w:t>
      </w:r>
    </w:p>
    <w:p w:rsidR="001A3573" w:rsidRPr="00E2450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В работе недопустим плагиат (в том числе частичный): при выявлении некорректных заимствований работа автоматически дисквалифицируется.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3573" w:rsidRPr="009B1076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Критерии оценки конкурсных работ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 Представленные 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школьников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постановки проблемы; самостоятельный подход к ее решению; наличие результатов исследования;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самостоятельность выводов; логичность и стиль изложения;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количество, качество и новизна использованных материалов, в том числе научной, справочной, популярной, художественной литературы, документов, периодической печати, архивных материалов, устных свидетельств, иллюстраций;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использования в учебно-воспитательном процессе, при проведении мемориальных мероприятий;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оформления работы (в соответствии с требованиями).</w:t>
      </w:r>
    </w:p>
    <w:p w:rsidR="00D122BC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</w:t>
      </w:r>
      <w:bookmarkStart w:id="0" w:name="OLE_LINK1"/>
      <w:bookmarkStart w:id="1" w:name="OLE_LINK2"/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Представленные работы 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студентов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требований к оформлению работы (раздел V настоящего Положения);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научной и общественной актуальности проблемы исследования;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структурированность работы, четкость и ясность изложения; 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отражение используемой методологической базы;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самостоятельность работы;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логичность, грамотность изложения (соблюдение научного стиля);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адекватность и соответствие подобранных источников и историографии поставленным задачам.</w:t>
      </w:r>
    </w:p>
    <w:bookmarkEnd w:id="0"/>
    <w:bookmarkEnd w:id="1"/>
    <w:p w:rsidR="00D122BC" w:rsidRPr="007819C4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6.3. 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Представленные работы 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педагогов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и корректность использованного содержания (в том числе соблюдение авторских прав);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темы и содержания возрасту обучающихся;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степень вовлеченности обучающихся (активные формы работы);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местного материала;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нестандартный подход к раскрытию темы;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использования другими педагогами;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(или использование </w:t>
      </w:r>
      <w:proofErr w:type="spellStart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связей).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6.4. Представленные творческие работы (эссе)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ответствие содержания эссе теме;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в освещении темы;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оригинальность;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грамотность оформления работы.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Представленные творческие работы (рисунок)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ветствие содержания работы теме;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мастерство (техник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 качество исполнения работы);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замысла.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6.6. Представленные электронные конкурсные материалы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насыщенность и научная корректность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и оригинальность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содержания и разнотипность его представления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и/или методическая ценность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регулярность обновления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обратной связи, возможности для обсуждений и дискуссий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удобство навигации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и адекватность дизайна.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Работы участников оцениваются в соответствии с критериями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утем вычисления общего балла по 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-бальной системе по каждому критерию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Лучшие работы в каждой номинации отмечаются специальными дипломами. </w:t>
      </w:r>
    </w:p>
    <w:p w:rsidR="001A3573" w:rsidRDefault="001A3573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1A357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1A357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1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еждународный конкурс «Память о Холокосте – путь к толерантности»</w:t>
      </w:r>
    </w:p>
    <w:p w:rsidR="00D10AED" w:rsidRDefault="00D10AED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573" w:rsidRPr="00F208D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F208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Школьники, учащиеся колледжей, студенты, магистранты, аспиранты:</w:t>
      </w:r>
    </w:p>
    <w:p w:rsidR="0068571F" w:rsidRPr="00D10AED" w:rsidRDefault="0068571F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09"/>
      </w:tblGrid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0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(адрес, электронный адрес)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 / курс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571F" w:rsidRDefault="0068571F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571F" w:rsidRPr="004F57D6" w:rsidRDefault="0068571F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573" w:rsidRPr="00F208D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F208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Преподаватели колледжей, средней и высшей школы, библиотекари, музейные и архивные работники:</w:t>
      </w:r>
    </w:p>
    <w:p w:rsidR="001A357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09"/>
      </w:tblGrid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0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(адрес, электронный адрес)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2A56" w:rsidRDefault="00082A56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A3573" w:rsidRDefault="001A3573" w:rsidP="00CB5FD9">
      <w:pPr>
        <w:spacing w:after="8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573" w:rsidRDefault="001A3573" w:rsidP="00CB5FD9">
      <w:pPr>
        <w:spacing w:after="8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 w:rsidRPr="003642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A3573" w:rsidRPr="00D2684C" w:rsidRDefault="001A3573" w:rsidP="00CB5FD9">
      <w:pPr>
        <w:spacing w:after="8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2684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 международного конкурса «Память о Холокосте – путь к толерантности»</w:t>
      </w:r>
    </w:p>
    <w:p w:rsidR="001A3573" w:rsidRPr="00D2684C" w:rsidRDefault="001A3573" w:rsidP="00CB5FD9">
      <w:pPr>
        <w:spacing w:after="8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A3573" w:rsidRPr="00D2684C" w:rsidRDefault="001A3573" w:rsidP="008F544B">
      <w:pPr>
        <w:spacing w:after="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с местом нахождения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115035, М</w:t>
      </w:r>
      <w:r w:rsid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осква, Садовническая ул. 52/45 </w:t>
      </w:r>
      <w:r w:rsidRPr="00D2684C">
        <w:rPr>
          <w:rFonts w:ascii="Times New Roman" w:hAnsi="Times New Roman" w:cs="Times New Roman"/>
          <w:sz w:val="28"/>
          <w:szCs w:val="28"/>
        </w:rPr>
        <w:t xml:space="preserve">и подтверждаю, что действую по своей воле и в своих интересах. Я подтверждаю, что разрешаю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направлять мне корреспонденцию (информацию) на указанный мной почтовый адрес, адрес электронной почты информацию о проводимых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мероприятиях. Настоящим я даю разрешение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«Холокост». </w:t>
      </w:r>
    </w:p>
    <w:p w:rsidR="001A3573" w:rsidRPr="00D2684C" w:rsidRDefault="001A3573" w:rsidP="008F544B">
      <w:pPr>
        <w:spacing w:after="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«Холокост», устанавливающими порядок обработки персональных данных, правилами и обязанностями, ознакомлен(а). </w:t>
      </w: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>Дата заполнения «___</w:t>
      </w:r>
      <w:proofErr w:type="gramStart"/>
      <w:r w:rsidRPr="00D2684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2684C">
        <w:rPr>
          <w:rFonts w:ascii="Times New Roman" w:hAnsi="Times New Roman" w:cs="Times New Roman"/>
          <w:sz w:val="28"/>
          <w:szCs w:val="28"/>
        </w:rPr>
        <w:t xml:space="preserve">__________2017 г. </w:t>
      </w: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>Личная подпись__________/____________/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00939" w:rsidRPr="00D2684C" w:rsidRDefault="001A3573" w:rsidP="00D2684C">
      <w:pPr>
        <w:spacing w:after="8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D2684C">
        <w:rPr>
          <w:rFonts w:ascii="Times New Roman" w:hAnsi="Times New Roman" w:cs="Times New Roman"/>
          <w:sz w:val="20"/>
          <w:szCs w:val="20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sectPr w:rsidR="00F00939" w:rsidRPr="00D2684C" w:rsidSect="00D268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A36"/>
    <w:multiLevelType w:val="hybridMultilevel"/>
    <w:tmpl w:val="BDE0C7D4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68A"/>
    <w:multiLevelType w:val="hybridMultilevel"/>
    <w:tmpl w:val="16983AAE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1A8"/>
    <w:multiLevelType w:val="hybridMultilevel"/>
    <w:tmpl w:val="1CE6E2E6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1BBD"/>
    <w:multiLevelType w:val="hybridMultilevel"/>
    <w:tmpl w:val="961E887A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DFE"/>
    <w:multiLevelType w:val="hybridMultilevel"/>
    <w:tmpl w:val="89A85BCE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6261"/>
    <w:multiLevelType w:val="hybridMultilevel"/>
    <w:tmpl w:val="EBFEF25A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E0A4E"/>
    <w:multiLevelType w:val="hybridMultilevel"/>
    <w:tmpl w:val="2B4C91AC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0422"/>
    <w:multiLevelType w:val="hybridMultilevel"/>
    <w:tmpl w:val="817E5C52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7443"/>
    <w:multiLevelType w:val="hybridMultilevel"/>
    <w:tmpl w:val="F758A572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12A64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656D5"/>
    <w:multiLevelType w:val="hybridMultilevel"/>
    <w:tmpl w:val="D7F6B0F0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2F52"/>
    <w:multiLevelType w:val="hybridMultilevel"/>
    <w:tmpl w:val="267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7612C"/>
    <w:multiLevelType w:val="hybridMultilevel"/>
    <w:tmpl w:val="63C031F8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03A38"/>
    <w:multiLevelType w:val="hybridMultilevel"/>
    <w:tmpl w:val="83AA7A32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1DFE"/>
    <w:multiLevelType w:val="hybridMultilevel"/>
    <w:tmpl w:val="829AC588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D0E26"/>
    <w:multiLevelType w:val="hybridMultilevel"/>
    <w:tmpl w:val="DF2C49F2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4"/>
    <w:rsid w:val="0002006C"/>
    <w:rsid w:val="0007466F"/>
    <w:rsid w:val="00082A56"/>
    <w:rsid w:val="000F7BEE"/>
    <w:rsid w:val="00157488"/>
    <w:rsid w:val="00167B88"/>
    <w:rsid w:val="001A3573"/>
    <w:rsid w:val="001F4861"/>
    <w:rsid w:val="002E59C2"/>
    <w:rsid w:val="003A302F"/>
    <w:rsid w:val="003C21E4"/>
    <w:rsid w:val="00424826"/>
    <w:rsid w:val="00460760"/>
    <w:rsid w:val="004A3A13"/>
    <w:rsid w:val="004A45D6"/>
    <w:rsid w:val="004A566D"/>
    <w:rsid w:val="00594137"/>
    <w:rsid w:val="005A3354"/>
    <w:rsid w:val="005E418A"/>
    <w:rsid w:val="00661619"/>
    <w:rsid w:val="0068571F"/>
    <w:rsid w:val="00793806"/>
    <w:rsid w:val="008735C5"/>
    <w:rsid w:val="008E1FE6"/>
    <w:rsid w:val="008F544B"/>
    <w:rsid w:val="009F23F9"/>
    <w:rsid w:val="00A125ED"/>
    <w:rsid w:val="00A63CB9"/>
    <w:rsid w:val="00B57B59"/>
    <w:rsid w:val="00C74171"/>
    <w:rsid w:val="00CB5FD9"/>
    <w:rsid w:val="00CE1C08"/>
    <w:rsid w:val="00D10AED"/>
    <w:rsid w:val="00D122BC"/>
    <w:rsid w:val="00D2684C"/>
    <w:rsid w:val="00D55A98"/>
    <w:rsid w:val="00DE3EC9"/>
    <w:rsid w:val="00EE0F5B"/>
    <w:rsid w:val="00F00939"/>
    <w:rsid w:val="00F20188"/>
    <w:rsid w:val="00F208D4"/>
    <w:rsid w:val="00F5099D"/>
    <w:rsid w:val="00FB7D4D"/>
    <w:rsid w:val="00FC4AB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F5570-AE16-46F1-8994-3C575C46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r@holo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holocau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0833-A5E6-4F33-9160-8D1BCDE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Мария Rey</cp:lastModifiedBy>
  <cp:revision>29</cp:revision>
  <dcterms:created xsi:type="dcterms:W3CDTF">2017-03-15T16:40:00Z</dcterms:created>
  <dcterms:modified xsi:type="dcterms:W3CDTF">2017-03-23T15:31:00Z</dcterms:modified>
</cp:coreProperties>
</file>