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6CC" w:rsidRPr="00C8483A" w:rsidRDefault="00CD46CC" w:rsidP="00CD46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№ 9</w:t>
      </w:r>
    </w:p>
    <w:p w:rsidR="00CD46CC" w:rsidRPr="00C8483A" w:rsidRDefault="00CD46CC" w:rsidP="00CD46CC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</w:t>
      </w:r>
      <w:r w:rsidRPr="00D272C5">
        <w:rPr>
          <w:rFonts w:ascii="Times New Roman" w:eastAsia="Times New Roman" w:hAnsi="Times New Roman" w:cs="Times New Roman"/>
          <w:b/>
          <w:lang w:eastAsia="ru-RU"/>
        </w:rPr>
        <w:t>ритерии</w:t>
      </w:r>
      <w:r w:rsidRPr="00D27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об уровне профессиональной деятельности</w:t>
      </w:r>
    </w:p>
    <w:p w:rsidR="00CD46CC" w:rsidRPr="00C8483A" w:rsidRDefault="00CD46CC" w:rsidP="00CD4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:rsidR="00CD46CC" w:rsidRPr="00C8483A" w:rsidRDefault="00CD46CC" w:rsidP="00CD4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(</w:t>
      </w:r>
      <w:r w:rsidRPr="00C8483A">
        <w:rPr>
          <w:rFonts w:ascii="Times New Roman" w:eastAsia="Times New Roman" w:hAnsi="Times New Roman" w:cs="Times New Roman"/>
          <w:b/>
          <w:bCs/>
          <w:lang w:eastAsia="ru-RU"/>
        </w:rPr>
        <w:t>преподава</w:t>
      </w:r>
      <w:r>
        <w:rPr>
          <w:rFonts w:ascii="Times New Roman" w:eastAsia="Times New Roman" w:hAnsi="Times New Roman" w:cs="Times New Roman"/>
          <w:b/>
          <w:bCs/>
          <w:lang w:eastAsia="ru-RU"/>
        </w:rPr>
        <w:t>тель ДМШ, ДШИ, колледж искусств)</w:t>
      </w:r>
    </w:p>
    <w:p w:rsidR="00CD46CC" w:rsidRPr="00C8483A" w:rsidRDefault="00CD46CC" w:rsidP="00CD4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106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61"/>
        <w:gridCol w:w="5899"/>
        <w:gridCol w:w="1080"/>
        <w:gridCol w:w="2880"/>
      </w:tblGrid>
      <w:tr w:rsidR="00CD46CC" w:rsidRPr="00C8483A" w:rsidTr="001048C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№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Критерии и показатели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Баллы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Примечания</w:t>
            </w:r>
          </w:p>
        </w:tc>
      </w:tr>
      <w:tr w:rsidR="00CD46CC" w:rsidRPr="00C8483A" w:rsidTr="001048CD">
        <w:trPr>
          <w:trHeight w:val="253"/>
        </w:trPr>
        <w:tc>
          <w:tcPr>
            <w:tcW w:w="10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1. Вклад в повышение качества образования</w:t>
            </w:r>
          </w:p>
        </w:tc>
      </w:tr>
      <w:tr w:rsidR="00CD46CC" w:rsidRPr="00C8483A" w:rsidTr="001048CD">
        <w:trPr>
          <w:trHeight w:val="1609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Выступления на конференциях и семинарах: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Внутренний уровень не менее 3-х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Муниципальный уровень не менее 2-х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Региональный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Межрегиональный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Российский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40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60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90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за межаттестационный период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 ВКК обязательно  выше муниципального уровня</w:t>
            </w:r>
          </w:p>
        </w:tc>
      </w:tr>
      <w:tr w:rsidR="00CD46CC" w:rsidRPr="00C8483A" w:rsidTr="001048C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Открытые уроки и мастер-классы: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Внутренний уровень не менее 3-х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Муниципальный уровень не менее 2-х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Региональный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Межрегиональный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Российский уровень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40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60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90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 ВКК обязательно  выше муниципального уровня</w:t>
            </w:r>
          </w:p>
        </w:tc>
      </w:tr>
      <w:tr w:rsidR="00CD46CC" w:rsidRPr="00C8483A" w:rsidTr="001048C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Наличие научно-методических и учебно-методических работ, сочинений, аранжировок, разработок: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Внутренний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Муниципальный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Региональный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Межрегиональный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Российский уровень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40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60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 ВКК обязательно  выше муниципального уровня</w:t>
            </w:r>
          </w:p>
        </w:tc>
      </w:tr>
      <w:tr w:rsidR="00CD46CC" w:rsidRPr="00C8483A" w:rsidTr="001048C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Участие в проектно-исследовательской деятельности, в том числе работа в жюри конкурсов, фестивалей и пр.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Внутренний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Муниципальный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Региональный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Межрегиональный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Российский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Бонусы за участие на международном уровне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40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60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90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 ВКК обязательно  выше муниципального уровня</w:t>
            </w:r>
          </w:p>
        </w:tc>
      </w:tr>
      <w:tr w:rsidR="00CD46CC" w:rsidRPr="00C8483A" w:rsidTr="001048CD">
        <w:trPr>
          <w:trHeight w:val="529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Личное участие в концертно-выставочной деятельности: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Внутренний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Муниципальный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Региональный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Межрегиональный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Российский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Бонусы за участие на международном уровне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40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60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90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 ВКК обязательно  выше муниципального уровня</w:t>
            </w:r>
          </w:p>
        </w:tc>
      </w:tr>
      <w:tr w:rsidR="00CD46CC" w:rsidRPr="00C8483A" w:rsidTr="001048CD">
        <w:trPr>
          <w:trHeight w:val="529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Участие в подготовке творческих проектов, организация проведения концертов, создание сценария, художественное оформление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Внутренний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Муниципальный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Региональный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Межрегиональный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Российский и международный уровень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40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60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90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 ВКК обязательно  выше муниципального уровня</w:t>
            </w:r>
          </w:p>
        </w:tc>
      </w:tr>
      <w:tr w:rsidR="00CD46CC" w:rsidRPr="00C8483A" w:rsidTr="001048CD">
        <w:trPr>
          <w:trHeight w:val="529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Участие в деятельности профессиональных объединений, творческих коллективов, руководство МО: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Внутренний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Муниципальный или региональный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Межрегиональный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Российский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Экспертная комиссия МОН РК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40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60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 ВКК обязательно региональный уровень</w:t>
            </w:r>
          </w:p>
        </w:tc>
      </w:tr>
      <w:tr w:rsidR="00CD46CC" w:rsidRPr="00C8483A" w:rsidTr="001048CD">
        <w:trPr>
          <w:trHeight w:val="529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Участие в профессиональных конкурсах: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Внутренний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Муниципальный или региональный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lastRenderedPageBreak/>
              <w:t>Межрегиональный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Российский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Международный уровень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lastRenderedPageBreak/>
              <w:t>40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60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только один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вариант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на ВКК обязательно  выше муниципального уровня </w:t>
            </w:r>
          </w:p>
        </w:tc>
      </w:tr>
      <w:tr w:rsidR="00CD46CC" w:rsidRPr="00C8483A" w:rsidTr="001048CD">
        <w:trPr>
          <w:trHeight w:val="253"/>
        </w:trPr>
        <w:tc>
          <w:tcPr>
            <w:tcW w:w="10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2. Результаты освоения обучающимися, воспитанниками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образовательных программ и показатели динамики их достижений</w:t>
            </w:r>
          </w:p>
        </w:tc>
      </w:tr>
      <w:tr w:rsidR="00CD46CC" w:rsidRPr="00C8483A" w:rsidTr="001048CD">
        <w:trPr>
          <w:trHeight w:val="118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Обеспечение устойчивых положительных результатов в обучении учащихся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Не ниже 60% качества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обученности</w:t>
            </w:r>
            <w:proofErr w:type="spellEnd"/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Не ниже 80% качества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обученности</w:t>
            </w:r>
            <w:proofErr w:type="spellEnd"/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Не ниже 95% качества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обученности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только один вариант </w:t>
            </w:r>
          </w:p>
        </w:tc>
      </w:tr>
      <w:tr w:rsidR="00CD46CC" w:rsidRPr="00C8483A" w:rsidTr="001048C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Результаты участия учащихся в конкурсах, фестивалях, творческих проектах: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Внутренний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Муниципальный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Региональный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Межрегиональный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Российский и международный уровень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50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60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>на ВКК обязательно  выше муниципального уровня</w:t>
            </w:r>
          </w:p>
        </w:tc>
      </w:tr>
      <w:tr w:rsidR="00CD46CC" w:rsidRPr="00C8483A" w:rsidTr="001048C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Результаты участия обучающихся в заочных конкурсах, фестивалях, творческих проектах: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Межрегиональный уровень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Российский и международный уровень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60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70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CD46CC" w:rsidRPr="00C8483A" w:rsidTr="001048C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Результаты поступлений учащихся в учебные заведения СПО и ВУЗы: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 учреждения СПО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 учреждения ВПО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50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CD46CC" w:rsidRPr="00C8483A" w:rsidTr="001048CD">
        <w:trPr>
          <w:trHeight w:val="253"/>
        </w:trPr>
        <w:tc>
          <w:tcPr>
            <w:tcW w:w="10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3. Повышение квалификации</w:t>
            </w:r>
          </w:p>
        </w:tc>
      </w:tr>
      <w:tr w:rsidR="00CD46CC" w:rsidRPr="00C8483A" w:rsidTr="001048C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Курсы не менее 72 часов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Курсы свыше 144 часов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переподготовка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Ученая степень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</w:tc>
      </w:tr>
      <w:tr w:rsidR="00CD46CC" w:rsidRPr="00C8483A" w:rsidTr="001048CD">
        <w:trPr>
          <w:trHeight w:val="253"/>
        </w:trPr>
        <w:tc>
          <w:tcPr>
            <w:tcW w:w="10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D46CC" w:rsidRPr="00C8483A" w:rsidRDefault="00213E18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CD46CC"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. Награды и поощрения за успехи в профессиональной деятельности</w:t>
            </w:r>
          </w:p>
        </w:tc>
      </w:tr>
      <w:tr w:rsidR="00CD46CC" w:rsidRPr="00C8483A" w:rsidTr="001048CD">
        <w:trPr>
          <w:trHeight w:val="1614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</w:tcBorders>
          </w:tcPr>
          <w:p w:rsidR="00CD46CC" w:rsidRPr="00C8483A" w:rsidRDefault="00213E18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bookmarkStart w:id="0" w:name="_GoBack"/>
            <w:bookmarkEnd w:id="0"/>
            <w:r w:rsidR="00CD46CC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</w:tcBorders>
          </w:tcPr>
          <w:p w:rsidR="00CD46CC" w:rsidRPr="00C8483A" w:rsidRDefault="00CD46CC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Грамоты: </w:t>
            </w:r>
          </w:p>
          <w:p w:rsidR="00CD46CC" w:rsidRPr="00C8483A" w:rsidRDefault="00CD46CC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УО, КРИПКРО, КГУ, Профсоюзов РО РК,</w:t>
            </w: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Премия АРМО</w:t>
            </w:r>
          </w:p>
          <w:p w:rsidR="00CD46CC" w:rsidRPr="00C8483A" w:rsidRDefault="00CD46CC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Грамота </w:t>
            </w: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МОН РК,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Грамота МП РФ</w:t>
            </w:r>
          </w:p>
          <w:p w:rsidR="00CD46CC" w:rsidRPr="00C8483A" w:rsidRDefault="00CD46CC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Звания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Премия Главы РК, </w:t>
            </w:r>
          </w:p>
          <w:p w:rsidR="00CD46CC" w:rsidRPr="00C8483A" w:rsidRDefault="00CD46CC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Премия Президента РФ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</w:tcPr>
          <w:p w:rsidR="00CD46CC" w:rsidRPr="00C8483A" w:rsidRDefault="00CD46C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46CC" w:rsidRPr="00C8483A" w:rsidRDefault="00CD46C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CD46CC" w:rsidRPr="00C8483A" w:rsidRDefault="00CD46C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CD46CC" w:rsidRPr="00C8483A" w:rsidRDefault="00CD46C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6CC" w:rsidRPr="00C8483A" w:rsidRDefault="00CD4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46CC" w:rsidRPr="00C8483A" w:rsidRDefault="00CD46CC" w:rsidP="00264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В межаттестационный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периодОтметить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все подходящие варианты</w:t>
            </w:r>
          </w:p>
        </w:tc>
      </w:tr>
      <w:tr w:rsidR="00CD46CC" w:rsidRPr="00C8483A" w:rsidTr="001048CD">
        <w:trPr>
          <w:trHeight w:val="253"/>
        </w:trPr>
        <w:tc>
          <w:tcPr>
            <w:tcW w:w="10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4BB">
              <w:rPr>
                <w:rFonts w:ascii="Times New Roman" w:eastAsia="Times New Roman" w:hAnsi="Times New Roman" w:cs="Times New Roman"/>
                <w:b/>
                <w:lang w:eastAsia="ru-RU"/>
              </w:rPr>
              <w:t>преподаватель ДМШ, ДШИ, колледж искусств</w:t>
            </w: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: 1КК-340-700 баллов,</w:t>
            </w:r>
          </w:p>
          <w:p w:rsidR="00CD46CC" w:rsidRPr="00C8483A" w:rsidRDefault="00CD4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</w:t>
            </w: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ВКК-701-1380 баллов</w:t>
            </w:r>
          </w:p>
        </w:tc>
      </w:tr>
    </w:tbl>
    <w:p w:rsidR="00CD46CC" w:rsidRPr="00C8483A" w:rsidRDefault="00CD46CC" w:rsidP="00CD46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D46CC" w:rsidRDefault="00CD46CC" w:rsidP="00CD46CC">
      <w:pPr>
        <w:widowControl w:val="0"/>
        <w:tabs>
          <w:tab w:val="left" w:pos="2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500C3" w:rsidRDefault="00A500C3"/>
    <w:sectPr w:rsidR="00A500C3" w:rsidSect="00CD46C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6CC"/>
    <w:rsid w:val="00213E18"/>
    <w:rsid w:val="00264B8C"/>
    <w:rsid w:val="00A500C3"/>
    <w:rsid w:val="00CD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2023-06-21T10:52:00Z</cp:lastPrinted>
  <dcterms:created xsi:type="dcterms:W3CDTF">2023-06-20T11:19:00Z</dcterms:created>
  <dcterms:modified xsi:type="dcterms:W3CDTF">2023-06-22T10:42:00Z</dcterms:modified>
</cp:coreProperties>
</file>