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9C" w:rsidRPr="00C8483A" w:rsidRDefault="00004F9C" w:rsidP="00004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83A">
        <w:rPr>
          <w:rFonts w:ascii="Times New Roman" w:eastAsia="Times New Roman" w:hAnsi="Times New Roman" w:cs="Times New Roman"/>
          <w:b/>
          <w:lang w:eastAsia="ru-RU"/>
        </w:rPr>
        <w:t>№ 15</w:t>
      </w:r>
    </w:p>
    <w:p w:rsidR="00004F9C" w:rsidRPr="00C8483A" w:rsidRDefault="00004F9C" w:rsidP="00004F9C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</w:t>
      </w:r>
      <w:r w:rsidRPr="00D272C5">
        <w:rPr>
          <w:rFonts w:ascii="Times New Roman" w:eastAsia="Times New Roman" w:hAnsi="Times New Roman" w:cs="Times New Roman"/>
          <w:b/>
          <w:lang w:eastAsia="ru-RU"/>
        </w:rPr>
        <w:t>ритерии</w:t>
      </w:r>
      <w:r w:rsidRPr="00D272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8483A">
        <w:rPr>
          <w:rFonts w:ascii="Times New Roman" w:eastAsia="Times New Roman" w:hAnsi="Times New Roman" w:cs="Times New Roman"/>
          <w:b/>
          <w:lang w:eastAsia="ru-RU"/>
        </w:rPr>
        <w:t xml:space="preserve"> об уровне профессиональной деятельности</w:t>
      </w:r>
    </w:p>
    <w:p w:rsidR="00004F9C" w:rsidRPr="00C8483A" w:rsidRDefault="00004F9C" w:rsidP="00004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83A">
        <w:rPr>
          <w:rFonts w:ascii="Times New Roman" w:eastAsia="Times New Roman" w:hAnsi="Times New Roman" w:cs="Times New Roman"/>
          <w:b/>
          <w:lang w:eastAsia="ru-RU"/>
        </w:rPr>
        <w:t>педагогического работника образовательной организации</w:t>
      </w:r>
    </w:p>
    <w:p w:rsidR="00004F9C" w:rsidRPr="00C8483A" w:rsidRDefault="00004F9C" w:rsidP="00004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83A">
        <w:rPr>
          <w:rFonts w:ascii="Times New Roman" w:eastAsia="Times New Roman" w:hAnsi="Times New Roman" w:cs="Times New Roman"/>
          <w:b/>
          <w:lang w:eastAsia="ru-RU"/>
        </w:rPr>
        <w:t xml:space="preserve"> (педагог дополнительного образования)</w:t>
      </w:r>
    </w:p>
    <w:p w:rsidR="00004F9C" w:rsidRPr="00C8483A" w:rsidRDefault="00004F9C" w:rsidP="00004F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6043"/>
        <w:gridCol w:w="1418"/>
        <w:gridCol w:w="2126"/>
      </w:tblGrid>
      <w:tr w:rsidR="00004F9C" w:rsidRPr="00C8483A" w:rsidTr="001048CD">
        <w:trPr>
          <w:trHeight w:val="409"/>
        </w:trPr>
        <w:tc>
          <w:tcPr>
            <w:tcW w:w="761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№</w:t>
            </w:r>
          </w:p>
        </w:tc>
        <w:tc>
          <w:tcPr>
            <w:tcW w:w="6043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Критерии и показатели</w:t>
            </w:r>
          </w:p>
        </w:tc>
        <w:tc>
          <w:tcPr>
            <w:tcW w:w="1418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Баллы</w:t>
            </w:r>
          </w:p>
        </w:tc>
        <w:tc>
          <w:tcPr>
            <w:tcW w:w="2126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Примечания</w:t>
            </w:r>
          </w:p>
        </w:tc>
      </w:tr>
      <w:tr w:rsidR="00004F9C" w:rsidRPr="00C8483A" w:rsidTr="001048CD">
        <w:trPr>
          <w:trHeight w:val="409"/>
        </w:trPr>
        <w:tc>
          <w:tcPr>
            <w:tcW w:w="10348" w:type="dxa"/>
            <w:gridSpan w:val="4"/>
          </w:tcPr>
          <w:p w:rsidR="00004F9C" w:rsidRPr="00C8483A" w:rsidRDefault="00004F9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1Результаты освоения обучающимися, воспитанниками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образовательных программ и показатели динамики их достижений</w:t>
            </w:r>
          </w:p>
        </w:tc>
      </w:tr>
      <w:tr w:rsidR="00004F9C" w:rsidRPr="00C8483A" w:rsidTr="001048CD">
        <w:trPr>
          <w:trHeight w:val="1066"/>
        </w:trPr>
        <w:tc>
          <w:tcPr>
            <w:tcW w:w="761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043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аналитико-диагностической деятельности педагога дополнительного образования по выявлению результатов освоения дополнительных общеобразовательных общеразвивающих программ. Положительная динамика. </w:t>
            </w:r>
          </w:p>
        </w:tc>
        <w:tc>
          <w:tcPr>
            <w:tcW w:w="1418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04F9C" w:rsidRPr="00C8483A" w:rsidRDefault="00004F9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04F9C" w:rsidRPr="00C8483A" w:rsidRDefault="00004F9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04F9C" w:rsidRPr="00C8483A" w:rsidRDefault="00004F9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40</w:t>
            </w:r>
          </w:p>
        </w:tc>
        <w:tc>
          <w:tcPr>
            <w:tcW w:w="2126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</w:tc>
      </w:tr>
      <w:tr w:rsidR="00004F9C" w:rsidRPr="00C8483A" w:rsidTr="001048CD">
        <w:trPr>
          <w:trHeight w:val="1947"/>
        </w:trPr>
        <w:tc>
          <w:tcPr>
            <w:tcW w:w="761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6043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Положительная динамика уровня достижения предметных результатов учащихся при освоении дополнительных общеобразовательных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общеразвивающихся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 в соответствии с требованиями ФГОС: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Внутренний уровень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Региональный уровень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Российский уровень </w:t>
            </w:r>
          </w:p>
        </w:tc>
        <w:tc>
          <w:tcPr>
            <w:tcW w:w="1418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04F9C" w:rsidRPr="00C8483A" w:rsidRDefault="00004F9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04F9C" w:rsidRPr="00C8483A" w:rsidRDefault="00004F9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04F9C" w:rsidRPr="00C8483A" w:rsidRDefault="00004F9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04F9C" w:rsidRPr="00C8483A" w:rsidRDefault="00004F9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50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80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2126" w:type="dxa"/>
          </w:tcPr>
          <w:p w:rsidR="00004F9C" w:rsidRPr="00C8483A" w:rsidRDefault="005915B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межаттеста</w:t>
            </w:r>
            <w:proofErr w:type="spellEnd"/>
            <w:r w:rsidR="00004F9C"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период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только один вариант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 ВКК о</w:t>
            </w:r>
            <w:r w:rsidR="005915B2">
              <w:rPr>
                <w:rFonts w:ascii="Times New Roman" w:eastAsia="Times New Roman" w:hAnsi="Times New Roman" w:cs="Times New Roman"/>
                <w:lang w:eastAsia="ru-RU"/>
              </w:rPr>
              <w:t xml:space="preserve">бязательно  выше </w:t>
            </w:r>
            <w:proofErr w:type="spellStart"/>
            <w:r w:rsidR="005915B2">
              <w:rPr>
                <w:rFonts w:ascii="Times New Roman" w:eastAsia="Times New Roman" w:hAnsi="Times New Roman" w:cs="Times New Roman"/>
                <w:lang w:eastAsia="ru-RU"/>
              </w:rPr>
              <w:t>мун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уровня</w:t>
            </w:r>
            <w:proofErr w:type="spellEnd"/>
          </w:p>
        </w:tc>
      </w:tr>
      <w:tr w:rsidR="00004F9C" w:rsidRPr="00C8483A" w:rsidTr="001048CD">
        <w:trPr>
          <w:trHeight w:val="253"/>
        </w:trPr>
        <w:tc>
          <w:tcPr>
            <w:tcW w:w="761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043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участия обучающихся и воспитанников в проектно-исследовательской деятельности, конкурсах, научно-практических конференциях,  соревнованиях: 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Победители и призеры: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Внутренний уровень</w:t>
            </w:r>
          </w:p>
          <w:p w:rsidR="00004F9C" w:rsidRPr="00C8483A" w:rsidRDefault="00004F9C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 уровень </w:t>
            </w:r>
          </w:p>
          <w:p w:rsidR="00004F9C" w:rsidRPr="00C8483A" w:rsidRDefault="00004F9C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Региональный  уровень </w:t>
            </w:r>
          </w:p>
          <w:p w:rsidR="00004F9C" w:rsidRPr="00C8483A" w:rsidRDefault="008B3655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уровень</w:t>
            </w:r>
          </w:p>
        </w:tc>
        <w:tc>
          <w:tcPr>
            <w:tcW w:w="1418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04F9C" w:rsidRPr="00C8483A" w:rsidRDefault="00004F9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04F9C" w:rsidRPr="00C8483A" w:rsidRDefault="00004F9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04F9C" w:rsidRPr="00C8483A" w:rsidRDefault="00004F9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04F9C" w:rsidRPr="00C8483A" w:rsidRDefault="00004F9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50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80</w:t>
            </w:r>
          </w:p>
          <w:p w:rsidR="00004F9C" w:rsidRPr="00C8483A" w:rsidRDefault="004F6E94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  <w:r w:rsidR="00004F9C"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2126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 ВКК о</w:t>
            </w:r>
            <w:r w:rsidR="005915B2">
              <w:rPr>
                <w:rFonts w:ascii="Times New Roman" w:eastAsia="Times New Roman" w:hAnsi="Times New Roman" w:cs="Times New Roman"/>
                <w:lang w:eastAsia="ru-RU"/>
              </w:rPr>
              <w:t xml:space="preserve">бязательно  выше </w:t>
            </w:r>
            <w:proofErr w:type="spellStart"/>
            <w:r w:rsidR="005915B2">
              <w:rPr>
                <w:rFonts w:ascii="Times New Roman" w:eastAsia="Times New Roman" w:hAnsi="Times New Roman" w:cs="Times New Roman"/>
                <w:lang w:eastAsia="ru-RU"/>
              </w:rPr>
              <w:t>мун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уровня</w:t>
            </w:r>
            <w:proofErr w:type="spellEnd"/>
          </w:p>
        </w:tc>
      </w:tr>
      <w:tr w:rsidR="00004F9C" w:rsidRPr="00C8483A" w:rsidTr="001048CD">
        <w:trPr>
          <w:trHeight w:val="253"/>
        </w:trPr>
        <w:tc>
          <w:tcPr>
            <w:tcW w:w="761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6043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Наличие опубликованных статей, научных публикаций учащихся: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Интернет-публикации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научных сборниках</w:t>
            </w:r>
          </w:p>
        </w:tc>
        <w:tc>
          <w:tcPr>
            <w:tcW w:w="1418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04F9C" w:rsidRPr="00C8483A" w:rsidRDefault="00004F9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04F9C" w:rsidRPr="00C8483A" w:rsidRDefault="00004F9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</w:tc>
        <w:tc>
          <w:tcPr>
            <w:tcW w:w="2126" w:type="dxa"/>
          </w:tcPr>
          <w:p w:rsidR="00004F9C" w:rsidRPr="00C8483A" w:rsidRDefault="005915B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межаттестацион</w:t>
            </w:r>
            <w:proofErr w:type="spellEnd"/>
            <w:r w:rsidR="00004F9C"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период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004F9C" w:rsidRPr="00C8483A" w:rsidTr="001048CD">
        <w:trPr>
          <w:trHeight w:val="253"/>
        </w:trPr>
        <w:tc>
          <w:tcPr>
            <w:tcW w:w="761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6043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Результаты участия обучающихся и воспитанников в заочных олимпиадах, конкурсах (не менее 5 дипломов)</w:t>
            </w:r>
          </w:p>
        </w:tc>
        <w:tc>
          <w:tcPr>
            <w:tcW w:w="1418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04F9C" w:rsidRPr="00C8483A" w:rsidRDefault="00004F9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  <w:tc>
          <w:tcPr>
            <w:tcW w:w="2126" w:type="dxa"/>
          </w:tcPr>
          <w:p w:rsidR="00004F9C" w:rsidRPr="00C8483A" w:rsidRDefault="005915B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межаттес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04F9C" w:rsidRPr="00C8483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004F9C" w:rsidRPr="00C8483A">
              <w:rPr>
                <w:rFonts w:ascii="Times New Roman" w:eastAsia="Times New Roman" w:hAnsi="Times New Roman" w:cs="Times New Roman"/>
                <w:lang w:eastAsia="ru-RU"/>
              </w:rPr>
              <w:t>ериод</w:t>
            </w:r>
            <w:proofErr w:type="spellEnd"/>
          </w:p>
        </w:tc>
      </w:tr>
      <w:tr w:rsidR="00004F9C" w:rsidRPr="00C8483A" w:rsidTr="001048CD">
        <w:trPr>
          <w:trHeight w:val="253"/>
        </w:trPr>
        <w:tc>
          <w:tcPr>
            <w:tcW w:w="10348" w:type="dxa"/>
            <w:gridSpan w:val="4"/>
          </w:tcPr>
          <w:p w:rsidR="00004F9C" w:rsidRPr="00C8483A" w:rsidRDefault="00004F9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2. Учебно-методическая работа.</w:t>
            </w:r>
          </w:p>
        </w:tc>
      </w:tr>
      <w:tr w:rsidR="00004F9C" w:rsidRPr="00C8483A" w:rsidTr="001048CD">
        <w:trPr>
          <w:trHeight w:val="1090"/>
        </w:trPr>
        <w:tc>
          <w:tcPr>
            <w:tcW w:w="761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6043" w:type="dxa"/>
          </w:tcPr>
          <w:p w:rsidR="00004F9C" w:rsidRPr="00C8483A" w:rsidRDefault="00004F9C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Участие в экспериментальной  и  инновационной деятельности</w:t>
            </w:r>
          </w:p>
          <w:p w:rsidR="00004F9C" w:rsidRPr="00C8483A" w:rsidRDefault="00004F9C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</w:t>
            </w:r>
          </w:p>
          <w:p w:rsidR="00004F9C" w:rsidRPr="00C8483A" w:rsidRDefault="00004F9C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Региональный уровень</w:t>
            </w:r>
          </w:p>
        </w:tc>
        <w:tc>
          <w:tcPr>
            <w:tcW w:w="1418" w:type="dxa"/>
          </w:tcPr>
          <w:p w:rsidR="00004F9C" w:rsidRPr="00C8483A" w:rsidRDefault="00004F9C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4F9C" w:rsidRPr="00C8483A" w:rsidRDefault="00004F9C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004F9C" w:rsidRPr="00C8483A" w:rsidRDefault="00004F9C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26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004F9C" w:rsidRPr="00C8483A" w:rsidTr="001048CD">
        <w:trPr>
          <w:trHeight w:val="1426"/>
        </w:trPr>
        <w:tc>
          <w:tcPr>
            <w:tcW w:w="761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6043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Методическое руководство группой педагогов: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Наставничество 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Руководитель МО в школе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Руководитель МО муниципального уровня</w:t>
            </w:r>
          </w:p>
        </w:tc>
        <w:tc>
          <w:tcPr>
            <w:tcW w:w="1418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04F9C" w:rsidRPr="00C8483A" w:rsidRDefault="00004F9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</w:tc>
        <w:tc>
          <w:tcPr>
            <w:tcW w:w="2126" w:type="dxa"/>
          </w:tcPr>
          <w:p w:rsidR="00004F9C" w:rsidRPr="00C8483A" w:rsidRDefault="005915B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межаттес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04F9C"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период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004F9C" w:rsidRPr="00C8483A" w:rsidTr="001048CD">
        <w:trPr>
          <w:trHeight w:val="253"/>
        </w:trPr>
        <w:tc>
          <w:tcPr>
            <w:tcW w:w="761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6043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Участие в экспертных комиссиях: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внутреннего уровня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уровня 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регионального уровня 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Эксперты ЕГЭ, члены ГЭК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Эксперты по аттестации</w:t>
            </w:r>
          </w:p>
        </w:tc>
        <w:tc>
          <w:tcPr>
            <w:tcW w:w="1418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04F9C" w:rsidRPr="00C8483A" w:rsidRDefault="00004F9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50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80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2126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004F9C" w:rsidRPr="00C8483A" w:rsidTr="001048CD">
        <w:trPr>
          <w:trHeight w:val="253"/>
        </w:trPr>
        <w:tc>
          <w:tcPr>
            <w:tcW w:w="761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6043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Использование ИКТ в образовательном процессе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Курсы ПК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Курсы ИКТ</w:t>
            </w:r>
          </w:p>
        </w:tc>
        <w:tc>
          <w:tcPr>
            <w:tcW w:w="1418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04F9C" w:rsidRPr="00C8483A" w:rsidRDefault="00004F9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</w:tc>
        <w:tc>
          <w:tcPr>
            <w:tcW w:w="2126" w:type="dxa"/>
          </w:tcPr>
          <w:p w:rsidR="00004F9C" w:rsidRPr="00C8483A" w:rsidRDefault="005915B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межатт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04F9C"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период</w:t>
            </w:r>
          </w:p>
          <w:p w:rsidR="00004F9C" w:rsidRPr="00C8483A" w:rsidRDefault="005915B2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Отметить все </w:t>
            </w:r>
            <w:r w:rsidR="00004F9C"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варианты</w:t>
            </w:r>
          </w:p>
        </w:tc>
      </w:tr>
      <w:tr w:rsidR="00004F9C" w:rsidRPr="00C8483A" w:rsidTr="001048CD">
        <w:trPr>
          <w:trHeight w:val="253"/>
        </w:trPr>
        <w:tc>
          <w:tcPr>
            <w:tcW w:w="10348" w:type="dxa"/>
            <w:gridSpan w:val="4"/>
          </w:tcPr>
          <w:p w:rsidR="00004F9C" w:rsidRPr="00177DCD" w:rsidRDefault="00004F9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7DCD">
              <w:rPr>
                <w:rFonts w:ascii="Times New Roman" w:eastAsia="Times New Roman" w:hAnsi="Times New Roman" w:cs="Times New Roman"/>
                <w:b/>
                <w:lang w:eastAsia="ru-RU"/>
              </w:rPr>
              <w:t>3. Вклад в повышение качества образования, распространение собственного опыта</w:t>
            </w:r>
          </w:p>
        </w:tc>
      </w:tr>
      <w:tr w:rsidR="00004F9C" w:rsidRPr="00C8483A" w:rsidTr="001048CD">
        <w:trPr>
          <w:trHeight w:val="253"/>
        </w:trPr>
        <w:tc>
          <w:tcPr>
            <w:tcW w:w="761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6043" w:type="dxa"/>
          </w:tcPr>
          <w:p w:rsidR="00004F9C" w:rsidRPr="00C8483A" w:rsidRDefault="00004F9C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Выступления на научно-практических конференциях, семинарах, МО:</w:t>
            </w:r>
          </w:p>
          <w:p w:rsidR="00004F9C" w:rsidRPr="00C8483A" w:rsidRDefault="00004F9C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Внутренний уровень не менее 4 выступлений </w:t>
            </w:r>
          </w:p>
          <w:p w:rsidR="00004F9C" w:rsidRPr="00C8483A" w:rsidRDefault="00004F9C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 уровень не менее 3 выступлений </w:t>
            </w:r>
          </w:p>
          <w:p w:rsidR="00004F9C" w:rsidRPr="00C8483A" w:rsidRDefault="00004F9C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Региональный  уровень </w:t>
            </w:r>
          </w:p>
          <w:p w:rsidR="00004F9C" w:rsidRPr="00C8483A" w:rsidRDefault="00004F9C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Федеральный уровень</w:t>
            </w:r>
          </w:p>
        </w:tc>
        <w:tc>
          <w:tcPr>
            <w:tcW w:w="1418" w:type="dxa"/>
          </w:tcPr>
          <w:p w:rsidR="00004F9C" w:rsidRPr="00C8483A" w:rsidRDefault="00004F9C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4F9C" w:rsidRPr="00C8483A" w:rsidRDefault="00004F9C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4F9C" w:rsidRPr="00C8483A" w:rsidRDefault="00004F9C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  <w:p w:rsidR="00004F9C" w:rsidRPr="00C8483A" w:rsidRDefault="00004F9C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004F9C" w:rsidRPr="00C8483A" w:rsidRDefault="00004F9C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004F9C" w:rsidRPr="00C8483A" w:rsidRDefault="00004F9C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126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межаттестационны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период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на ВКК обязательно  выше муниципального уровня </w:t>
            </w:r>
          </w:p>
        </w:tc>
      </w:tr>
      <w:tr w:rsidR="00004F9C" w:rsidRPr="00C8483A" w:rsidTr="001048CD">
        <w:trPr>
          <w:trHeight w:val="253"/>
        </w:trPr>
        <w:tc>
          <w:tcPr>
            <w:tcW w:w="761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</w:t>
            </w:r>
          </w:p>
        </w:tc>
        <w:tc>
          <w:tcPr>
            <w:tcW w:w="6043" w:type="dxa"/>
          </w:tcPr>
          <w:p w:rsidR="00004F9C" w:rsidRPr="00C8483A" w:rsidRDefault="00004F9C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Открытые уроки  и  мастер-классы:</w:t>
            </w:r>
          </w:p>
          <w:p w:rsidR="00004F9C" w:rsidRPr="00C8483A" w:rsidRDefault="00004F9C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Внутренний уровень (не менее 4-х): </w:t>
            </w:r>
          </w:p>
          <w:p w:rsidR="00004F9C" w:rsidRPr="00C8483A" w:rsidRDefault="00004F9C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Муниципальный (не менее 2-х):</w:t>
            </w:r>
          </w:p>
          <w:p w:rsidR="00004F9C" w:rsidRPr="00C8483A" w:rsidRDefault="00004F9C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Региональный уровень</w:t>
            </w:r>
          </w:p>
          <w:p w:rsidR="00004F9C" w:rsidRPr="00C8483A" w:rsidRDefault="00004F9C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Федеральный уровень</w:t>
            </w:r>
          </w:p>
        </w:tc>
        <w:tc>
          <w:tcPr>
            <w:tcW w:w="1418" w:type="dxa"/>
          </w:tcPr>
          <w:p w:rsidR="00004F9C" w:rsidRPr="00C8483A" w:rsidRDefault="00004F9C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4F9C" w:rsidRPr="00C8483A" w:rsidRDefault="00004F9C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004F9C" w:rsidRPr="00C8483A" w:rsidRDefault="00004F9C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004F9C" w:rsidRPr="00C8483A" w:rsidRDefault="00004F9C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004F9C" w:rsidRPr="00C8483A" w:rsidRDefault="00004F9C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126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 ВКК обязательно  выше муниципального уровня</w:t>
            </w:r>
          </w:p>
        </w:tc>
      </w:tr>
      <w:tr w:rsidR="00004F9C" w:rsidRPr="00C8483A" w:rsidTr="001048CD">
        <w:trPr>
          <w:trHeight w:val="1028"/>
        </w:trPr>
        <w:tc>
          <w:tcPr>
            <w:tcW w:w="761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6043" w:type="dxa"/>
          </w:tcPr>
          <w:p w:rsidR="00004F9C" w:rsidRPr="00C8483A" w:rsidRDefault="00004F9C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Опубликованные </w:t>
            </w:r>
            <w:r w:rsidRPr="00C8483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научные статьи и методические и дидактические разработки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имеющие выходные данные:</w:t>
            </w:r>
          </w:p>
          <w:p w:rsidR="00004F9C" w:rsidRPr="00C8483A" w:rsidRDefault="00004F9C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Научные статьи, методические разработки </w:t>
            </w:r>
          </w:p>
          <w:p w:rsidR="00004F9C" w:rsidRPr="00C8483A" w:rsidRDefault="00004F9C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Интернет-публикации</w:t>
            </w:r>
            <w:proofErr w:type="gramEnd"/>
          </w:p>
        </w:tc>
        <w:tc>
          <w:tcPr>
            <w:tcW w:w="1418" w:type="dxa"/>
          </w:tcPr>
          <w:p w:rsidR="00004F9C" w:rsidRPr="00C8483A" w:rsidRDefault="00004F9C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4F9C" w:rsidRPr="00C8483A" w:rsidRDefault="00004F9C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4F9C" w:rsidRPr="00C8483A" w:rsidRDefault="00004F9C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004F9C" w:rsidRPr="00C8483A" w:rsidRDefault="00004F9C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26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004F9C" w:rsidRPr="00C8483A" w:rsidTr="001048CD">
        <w:trPr>
          <w:trHeight w:val="343"/>
        </w:trPr>
        <w:tc>
          <w:tcPr>
            <w:tcW w:w="761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6043" w:type="dxa"/>
          </w:tcPr>
          <w:p w:rsidR="00004F9C" w:rsidRPr="00C8483A" w:rsidRDefault="00004F9C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Наличие изданного учебника, учебного пособия</w:t>
            </w:r>
          </w:p>
        </w:tc>
        <w:tc>
          <w:tcPr>
            <w:tcW w:w="1418" w:type="dxa"/>
          </w:tcPr>
          <w:p w:rsidR="00004F9C" w:rsidRPr="00C8483A" w:rsidRDefault="00004F9C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26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бессрочно </w:t>
            </w:r>
          </w:p>
        </w:tc>
      </w:tr>
      <w:tr w:rsidR="008B3655" w:rsidRPr="00C8483A" w:rsidTr="001048CD">
        <w:trPr>
          <w:trHeight w:val="343"/>
        </w:trPr>
        <w:tc>
          <w:tcPr>
            <w:tcW w:w="761" w:type="dxa"/>
          </w:tcPr>
          <w:p w:rsidR="008B3655" w:rsidRPr="00C8483A" w:rsidRDefault="008B3655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6043" w:type="dxa"/>
          </w:tcPr>
          <w:p w:rsidR="008B3655" w:rsidRDefault="008B365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квалификации: </w:t>
            </w:r>
          </w:p>
          <w:p w:rsidR="008B3655" w:rsidRDefault="008B365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курсы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  <w:proofErr w:type="spellEnd"/>
          </w:p>
          <w:p w:rsidR="008B3655" w:rsidRDefault="008B365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Курсы ИКТ</w:t>
            </w:r>
          </w:p>
          <w:p w:rsidR="008B3655" w:rsidRPr="00C8483A" w:rsidRDefault="008B365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Кандидат наук</w:t>
            </w:r>
          </w:p>
        </w:tc>
        <w:tc>
          <w:tcPr>
            <w:tcW w:w="1418" w:type="dxa"/>
          </w:tcPr>
          <w:p w:rsidR="008B3655" w:rsidRDefault="008B365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655" w:rsidRDefault="008B365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8B3655" w:rsidRDefault="008B365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8B3655" w:rsidRPr="00C8483A" w:rsidRDefault="008B365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26" w:type="dxa"/>
          </w:tcPr>
          <w:p w:rsidR="008B3655" w:rsidRPr="00C8483A" w:rsidRDefault="008B3655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  <w:bookmarkStart w:id="0" w:name="_GoBack"/>
            <w:bookmarkEnd w:id="0"/>
          </w:p>
        </w:tc>
      </w:tr>
      <w:tr w:rsidR="00004F9C" w:rsidRPr="00C8483A" w:rsidTr="001048CD">
        <w:trPr>
          <w:trHeight w:val="326"/>
        </w:trPr>
        <w:tc>
          <w:tcPr>
            <w:tcW w:w="10348" w:type="dxa"/>
            <w:gridSpan w:val="4"/>
            <w:tcBorders>
              <w:bottom w:val="single" w:sz="4" w:space="0" w:color="C0C0C0"/>
            </w:tcBorders>
          </w:tcPr>
          <w:p w:rsidR="00004F9C" w:rsidRPr="00C8483A" w:rsidRDefault="00004F9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4. Конкурсы профессионального мастерства</w:t>
            </w:r>
          </w:p>
        </w:tc>
      </w:tr>
      <w:tr w:rsidR="00004F9C" w:rsidRPr="00C8483A" w:rsidTr="001048CD">
        <w:trPr>
          <w:trHeight w:val="983"/>
        </w:trPr>
        <w:tc>
          <w:tcPr>
            <w:tcW w:w="761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6043" w:type="dxa"/>
          </w:tcPr>
          <w:p w:rsidR="00004F9C" w:rsidRPr="00C8483A" w:rsidRDefault="00004F9C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Результативность участия в профессиональном  конкурсе «Педагог года»:</w:t>
            </w:r>
          </w:p>
          <w:p w:rsidR="00004F9C" w:rsidRPr="00C8483A" w:rsidRDefault="00004F9C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победитель/призер конкурса внутреннего этапа</w:t>
            </w:r>
          </w:p>
          <w:p w:rsidR="00004F9C" w:rsidRPr="00C8483A" w:rsidRDefault="00004F9C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победитель/призер конкурса муниципального этапа</w:t>
            </w:r>
          </w:p>
          <w:p w:rsidR="00004F9C" w:rsidRPr="00C8483A" w:rsidRDefault="00004F9C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победитель/призер регионального конкурса </w:t>
            </w:r>
          </w:p>
          <w:p w:rsidR="00004F9C" w:rsidRPr="00C8483A" w:rsidRDefault="00004F9C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победитель/призер всероссийского конкурса, проводимого Министерством образования и науки РФ</w:t>
            </w:r>
          </w:p>
        </w:tc>
        <w:tc>
          <w:tcPr>
            <w:tcW w:w="1418" w:type="dxa"/>
          </w:tcPr>
          <w:p w:rsidR="00004F9C" w:rsidRPr="00C8483A" w:rsidRDefault="00004F9C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4F9C" w:rsidRPr="00C8483A" w:rsidRDefault="00004F9C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4F9C" w:rsidRPr="00C8483A" w:rsidRDefault="00004F9C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004F9C" w:rsidRPr="00C8483A" w:rsidRDefault="00004F9C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  <w:p w:rsidR="00004F9C" w:rsidRPr="00C8483A" w:rsidRDefault="00004F9C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004F9C" w:rsidRPr="00C8483A" w:rsidRDefault="00004F9C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26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(по наивысшему результату) </w:t>
            </w:r>
          </w:p>
        </w:tc>
      </w:tr>
      <w:tr w:rsidR="00004F9C" w:rsidRPr="00C8483A" w:rsidTr="001048CD">
        <w:trPr>
          <w:trHeight w:val="705"/>
        </w:trPr>
        <w:tc>
          <w:tcPr>
            <w:tcW w:w="761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6043" w:type="dxa"/>
          </w:tcPr>
          <w:p w:rsidR="00004F9C" w:rsidRPr="00C8483A" w:rsidRDefault="00004F9C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Результат личного участия в профессиональных конкурсах:</w:t>
            </w:r>
          </w:p>
          <w:p w:rsidR="00004F9C" w:rsidRPr="00C8483A" w:rsidRDefault="00004F9C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Победитель/призер муниципального уровня </w:t>
            </w:r>
          </w:p>
          <w:p w:rsidR="00004F9C" w:rsidRPr="00C8483A" w:rsidRDefault="00004F9C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Победитель/призер регионального уровня</w:t>
            </w:r>
          </w:p>
          <w:p w:rsidR="00004F9C" w:rsidRPr="00C8483A" w:rsidRDefault="00004F9C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Победитель/призер всероссийского уровня</w:t>
            </w:r>
          </w:p>
        </w:tc>
        <w:tc>
          <w:tcPr>
            <w:tcW w:w="1418" w:type="dxa"/>
          </w:tcPr>
          <w:p w:rsidR="00004F9C" w:rsidRPr="00C8483A" w:rsidRDefault="00004F9C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4F9C" w:rsidRPr="00C8483A" w:rsidRDefault="00004F9C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004F9C" w:rsidRPr="00C8483A" w:rsidRDefault="00004F9C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004F9C" w:rsidRPr="00C8483A" w:rsidRDefault="00004F9C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126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004F9C" w:rsidRPr="00C8483A" w:rsidTr="001048CD">
        <w:trPr>
          <w:trHeight w:val="335"/>
        </w:trPr>
        <w:tc>
          <w:tcPr>
            <w:tcW w:w="10348" w:type="dxa"/>
            <w:gridSpan w:val="4"/>
          </w:tcPr>
          <w:p w:rsidR="00004F9C" w:rsidRPr="00C8483A" w:rsidRDefault="00004F9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5.Работа с детьми с ОВЗ и из СНС</w:t>
            </w:r>
          </w:p>
        </w:tc>
      </w:tr>
      <w:tr w:rsidR="00004F9C" w:rsidRPr="00C8483A" w:rsidTr="001048CD">
        <w:trPr>
          <w:trHeight w:val="253"/>
        </w:trPr>
        <w:tc>
          <w:tcPr>
            <w:tcW w:w="761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6043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Работа с детьми с ОВЗ и из СНС</w:t>
            </w:r>
          </w:p>
        </w:tc>
        <w:tc>
          <w:tcPr>
            <w:tcW w:w="1418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126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Заключение психолого-медико-педагогической комиссии; справки из КДН или ПДН)</w:t>
            </w:r>
            <w:proofErr w:type="gramEnd"/>
          </w:p>
        </w:tc>
      </w:tr>
      <w:tr w:rsidR="00004F9C" w:rsidRPr="00C8483A" w:rsidTr="001048CD">
        <w:trPr>
          <w:trHeight w:val="253"/>
        </w:trPr>
        <w:tc>
          <w:tcPr>
            <w:tcW w:w="10348" w:type="dxa"/>
            <w:gridSpan w:val="4"/>
          </w:tcPr>
          <w:p w:rsidR="00004F9C" w:rsidRPr="00C8483A" w:rsidRDefault="00004F9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6. Награды и поощрения за успехи в профессиональной деятельности</w:t>
            </w:r>
          </w:p>
        </w:tc>
      </w:tr>
      <w:tr w:rsidR="00004F9C" w:rsidRPr="00C8483A" w:rsidTr="001048CD">
        <w:trPr>
          <w:trHeight w:val="1769"/>
        </w:trPr>
        <w:tc>
          <w:tcPr>
            <w:tcW w:w="761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6043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Грамоты: 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УО, КРИПКРО, КГУ, Профсоюзов РО РК,</w:t>
            </w: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Премия АРМО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Грамота </w:t>
            </w: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МОН РК,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Грамота МП РФ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Звания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Премия Главы РК, 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Премия Президента РФ</w:t>
            </w:r>
          </w:p>
        </w:tc>
        <w:tc>
          <w:tcPr>
            <w:tcW w:w="1418" w:type="dxa"/>
          </w:tcPr>
          <w:p w:rsidR="00004F9C" w:rsidRPr="00C8483A" w:rsidRDefault="00004F9C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4F9C" w:rsidRPr="00C8483A" w:rsidRDefault="00004F9C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004F9C" w:rsidRPr="00C8483A" w:rsidRDefault="00004F9C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004F9C" w:rsidRPr="00C8483A" w:rsidRDefault="00004F9C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004F9C" w:rsidRPr="00C8483A" w:rsidRDefault="00004F9C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6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004F9C" w:rsidRPr="00C8483A" w:rsidRDefault="00004F9C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004F9C" w:rsidRPr="00C8483A" w:rsidTr="001048CD">
        <w:trPr>
          <w:trHeight w:val="458"/>
        </w:trPr>
        <w:tc>
          <w:tcPr>
            <w:tcW w:w="761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3" w:type="dxa"/>
          </w:tcPr>
          <w:p w:rsidR="00004F9C" w:rsidRPr="00177DCD" w:rsidRDefault="00004F9C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7DCD">
              <w:rPr>
                <w:rFonts w:ascii="Times New Roman" w:eastAsia="Times New Roman" w:hAnsi="Times New Roman" w:cs="Times New Roman"/>
                <w:b/>
                <w:lang w:eastAsia="ru-RU"/>
              </w:rPr>
              <w:t>ПДО</w:t>
            </w:r>
            <w:proofErr w:type="gramStart"/>
            <w:r w:rsidRPr="00177D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:</w:t>
            </w:r>
            <w:proofErr w:type="gramEnd"/>
            <w:r w:rsidRPr="00177D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1КК -250, ВКК - 450</w:t>
            </w:r>
          </w:p>
        </w:tc>
        <w:tc>
          <w:tcPr>
            <w:tcW w:w="1418" w:type="dxa"/>
          </w:tcPr>
          <w:p w:rsidR="00004F9C" w:rsidRPr="00C8483A" w:rsidRDefault="00004F9C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004F9C" w:rsidRPr="00C8483A" w:rsidRDefault="00004F9C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500C3" w:rsidRDefault="00A500C3"/>
    <w:sectPr w:rsidR="00A500C3" w:rsidSect="00004F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9C"/>
    <w:rsid w:val="00004F9C"/>
    <w:rsid w:val="004F6E94"/>
    <w:rsid w:val="005915B2"/>
    <w:rsid w:val="0075202B"/>
    <w:rsid w:val="008B3655"/>
    <w:rsid w:val="00A5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2023-06-22T10:04:00Z</cp:lastPrinted>
  <dcterms:created xsi:type="dcterms:W3CDTF">2023-06-20T11:26:00Z</dcterms:created>
  <dcterms:modified xsi:type="dcterms:W3CDTF">2023-06-22T10:52:00Z</dcterms:modified>
</cp:coreProperties>
</file>