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6C72" w14:textId="77777777" w:rsidR="007F470F" w:rsidRPr="00773F0F" w:rsidRDefault="007F470F" w:rsidP="007F4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73F0F">
        <w:rPr>
          <w:rFonts w:ascii="Times New Roman" w:eastAsia="Times New Roman" w:hAnsi="Times New Roman" w:cs="Times New Roman"/>
          <w:b/>
          <w:lang w:eastAsia="ru-RU"/>
        </w:rPr>
        <w:t>№ 15</w:t>
      </w:r>
    </w:p>
    <w:p w14:paraId="13630A10" w14:textId="77777777" w:rsidR="007F470F" w:rsidRPr="00773F0F" w:rsidRDefault="007F470F" w:rsidP="007F470F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proofErr w:type="gramStart"/>
      <w:r w:rsidRPr="00773F0F">
        <w:rPr>
          <w:rFonts w:ascii="Times New Roman" w:eastAsia="Times New Roman" w:hAnsi="Times New Roman" w:cs="Times New Roman"/>
          <w:b/>
          <w:lang w:eastAsia="ru-RU"/>
        </w:rPr>
        <w:t>Критерии</w:t>
      </w:r>
      <w:r w:rsidRPr="00773F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73F0F">
        <w:rPr>
          <w:rFonts w:ascii="Times New Roman" w:eastAsia="Times New Roman" w:hAnsi="Times New Roman" w:cs="Times New Roman"/>
          <w:b/>
          <w:lang w:eastAsia="ru-RU"/>
        </w:rPr>
        <w:t xml:space="preserve"> об</w:t>
      </w:r>
      <w:proofErr w:type="gramEnd"/>
      <w:r w:rsidRPr="00773F0F">
        <w:rPr>
          <w:rFonts w:ascii="Times New Roman" w:eastAsia="Times New Roman" w:hAnsi="Times New Roman" w:cs="Times New Roman"/>
          <w:b/>
          <w:lang w:eastAsia="ru-RU"/>
        </w:rPr>
        <w:t xml:space="preserve"> уровне профессиональной деятельности</w:t>
      </w:r>
    </w:p>
    <w:p w14:paraId="5985C793" w14:textId="77777777" w:rsidR="007F470F" w:rsidRPr="00773F0F" w:rsidRDefault="007F470F" w:rsidP="007F4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73F0F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14:paraId="7C464258" w14:textId="77777777" w:rsidR="007F470F" w:rsidRDefault="007F470F" w:rsidP="007F4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(П</w:t>
      </w:r>
      <w:r w:rsidRPr="00773F0F">
        <w:rPr>
          <w:rFonts w:ascii="Times New Roman" w:eastAsia="Times New Roman" w:hAnsi="Times New Roman" w:cs="Times New Roman"/>
          <w:b/>
          <w:lang w:eastAsia="ru-RU"/>
        </w:rPr>
        <w:t>едаг</w:t>
      </w:r>
      <w:r>
        <w:rPr>
          <w:rFonts w:ascii="Times New Roman" w:eastAsia="Times New Roman" w:hAnsi="Times New Roman" w:cs="Times New Roman"/>
          <w:b/>
          <w:lang w:eastAsia="ru-RU"/>
        </w:rPr>
        <w:t>ог дополнительного образования, преподаватель организации дополнительного образования)</w:t>
      </w:r>
    </w:p>
    <w:p w14:paraId="2E6C120C" w14:textId="77777777" w:rsidR="007F470F" w:rsidRPr="00773F0F" w:rsidRDefault="007F470F" w:rsidP="007F4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8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6043"/>
        <w:gridCol w:w="880"/>
        <w:gridCol w:w="2129"/>
      </w:tblGrid>
      <w:tr w:rsidR="007F470F" w:rsidRPr="00773F0F" w14:paraId="15D27789" w14:textId="77777777" w:rsidTr="007F470F">
        <w:trPr>
          <w:trHeight w:val="409"/>
        </w:trPr>
        <w:tc>
          <w:tcPr>
            <w:tcW w:w="761" w:type="dxa"/>
          </w:tcPr>
          <w:p w14:paraId="02FD1561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№</w:t>
            </w:r>
          </w:p>
        </w:tc>
        <w:tc>
          <w:tcPr>
            <w:tcW w:w="6043" w:type="dxa"/>
          </w:tcPr>
          <w:p w14:paraId="4229D47F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Критерии и показатели</w:t>
            </w:r>
          </w:p>
        </w:tc>
        <w:tc>
          <w:tcPr>
            <w:tcW w:w="880" w:type="dxa"/>
          </w:tcPr>
          <w:p w14:paraId="59C9F70F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Баллы</w:t>
            </w:r>
          </w:p>
        </w:tc>
        <w:tc>
          <w:tcPr>
            <w:tcW w:w="2126" w:type="dxa"/>
          </w:tcPr>
          <w:p w14:paraId="3417F303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Примечания</w:t>
            </w:r>
          </w:p>
        </w:tc>
      </w:tr>
      <w:tr w:rsidR="007F470F" w:rsidRPr="00773F0F" w14:paraId="7A0B5266" w14:textId="77777777" w:rsidTr="007F470F">
        <w:trPr>
          <w:trHeight w:val="409"/>
        </w:trPr>
        <w:tc>
          <w:tcPr>
            <w:tcW w:w="9813" w:type="dxa"/>
            <w:gridSpan w:val="4"/>
          </w:tcPr>
          <w:p w14:paraId="46407426" w14:textId="77777777" w:rsidR="007F470F" w:rsidRPr="007204E1" w:rsidRDefault="007F470F" w:rsidP="007F470F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snapToGrid w:val="0"/>
              <w:contextualSpacing/>
              <w:jc w:val="center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/>
                <w:b/>
                <w:iCs/>
                <w:lang w:eastAsia="ru-RU"/>
              </w:rPr>
              <w:t>Результаты освоения обучающимися, воспитанниками</w:t>
            </w:r>
          </w:p>
          <w:p w14:paraId="31B4A42E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образовательных программ и показатели динамики их достижений</w:t>
            </w:r>
          </w:p>
        </w:tc>
      </w:tr>
      <w:tr w:rsidR="007F470F" w:rsidRPr="00773F0F" w14:paraId="4B581970" w14:textId="77777777" w:rsidTr="007F470F">
        <w:trPr>
          <w:trHeight w:val="1066"/>
        </w:trPr>
        <w:tc>
          <w:tcPr>
            <w:tcW w:w="761" w:type="dxa"/>
          </w:tcPr>
          <w:p w14:paraId="1F64FD28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043" w:type="dxa"/>
          </w:tcPr>
          <w:p w14:paraId="0050A2CE" w14:textId="77777777" w:rsidR="007F470F" w:rsidRPr="00773F0F" w:rsidRDefault="007F470F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аналитико-диагностической деятельности педагога дополнительного образования по выявлению результатов освоения дополнительных общеобразовательных общеразвивающих программ. Положительная динамика. </w:t>
            </w:r>
          </w:p>
        </w:tc>
        <w:tc>
          <w:tcPr>
            <w:tcW w:w="880" w:type="dxa"/>
          </w:tcPr>
          <w:p w14:paraId="30825FF3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14A7C014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280761E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15400EE1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2126" w:type="dxa"/>
          </w:tcPr>
          <w:p w14:paraId="55878722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</w:tc>
      </w:tr>
      <w:tr w:rsidR="007F470F" w:rsidRPr="00773F0F" w14:paraId="0D6F85BA" w14:textId="77777777" w:rsidTr="007F470F">
        <w:trPr>
          <w:trHeight w:val="1947"/>
        </w:trPr>
        <w:tc>
          <w:tcPr>
            <w:tcW w:w="761" w:type="dxa"/>
          </w:tcPr>
          <w:p w14:paraId="0DD4C1B8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6043" w:type="dxa"/>
          </w:tcPr>
          <w:p w14:paraId="36187621" w14:textId="77777777" w:rsidR="007F470F" w:rsidRPr="00773F0F" w:rsidRDefault="007F470F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Положительная динамика уровня достижения предметных результатов учащихся при освоении дополнительных общеобразовательных </w:t>
            </w:r>
            <w:proofErr w:type="spellStart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общеразвивающихся</w:t>
            </w:r>
            <w:proofErr w:type="spellEnd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 в соответствии с требованиями ФГОС:</w:t>
            </w:r>
          </w:p>
          <w:p w14:paraId="63789200" w14:textId="77777777" w:rsidR="007F470F" w:rsidRPr="00773F0F" w:rsidRDefault="007F470F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Внутренний уровень</w:t>
            </w:r>
          </w:p>
          <w:p w14:paraId="2385E4D1" w14:textId="77777777" w:rsidR="007F470F" w:rsidRPr="00773F0F" w:rsidRDefault="007F470F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14:paraId="62A7DF18" w14:textId="77777777" w:rsidR="007F470F" w:rsidRPr="00773F0F" w:rsidRDefault="007F470F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14:paraId="5D268C42" w14:textId="77777777" w:rsidR="007F470F" w:rsidRPr="00773F0F" w:rsidRDefault="007F470F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Российский уровень </w:t>
            </w:r>
          </w:p>
        </w:tc>
        <w:tc>
          <w:tcPr>
            <w:tcW w:w="880" w:type="dxa"/>
          </w:tcPr>
          <w:p w14:paraId="2ADFB970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63D9C205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3F52CD5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FC5BA3F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F86FF0B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14:paraId="38F32203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14:paraId="626C9ED6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  <w:p w14:paraId="7C165819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2126" w:type="dxa"/>
          </w:tcPr>
          <w:p w14:paraId="003EA78E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7EAE986C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14:paraId="0B1A5D07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на ВКК </w:t>
            </w:r>
            <w:proofErr w:type="gramStart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обязательно  выше</w:t>
            </w:r>
            <w:proofErr w:type="gramEnd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уровня</w:t>
            </w:r>
          </w:p>
        </w:tc>
      </w:tr>
      <w:tr w:rsidR="007F470F" w:rsidRPr="00773F0F" w14:paraId="599477AB" w14:textId="77777777" w:rsidTr="007F470F">
        <w:trPr>
          <w:trHeight w:val="253"/>
        </w:trPr>
        <w:tc>
          <w:tcPr>
            <w:tcW w:w="761" w:type="dxa"/>
          </w:tcPr>
          <w:p w14:paraId="0A69DC2F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6043" w:type="dxa"/>
          </w:tcPr>
          <w:p w14:paraId="1A309F9D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участия обучающихся и воспитанников в проектно-исследовательской деятельности, конкурсах, научно-практических </w:t>
            </w:r>
            <w:proofErr w:type="gramStart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конференциях,  соревнованиях</w:t>
            </w:r>
            <w:proofErr w:type="gramEnd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14:paraId="566807C6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 и призеры:</w:t>
            </w:r>
          </w:p>
          <w:p w14:paraId="6FFF2A8B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Внутренний уровень</w:t>
            </w:r>
          </w:p>
          <w:p w14:paraId="2B0FFAC0" w14:textId="77777777" w:rsidR="007F470F" w:rsidRPr="00773F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Муниципальный  уровень</w:t>
            </w:r>
            <w:proofErr w:type="gramEnd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F137317" w14:textId="77777777" w:rsidR="007F470F" w:rsidRPr="00773F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Региональный  уровень</w:t>
            </w:r>
            <w:proofErr w:type="gramEnd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832FCF1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уровень </w:t>
            </w:r>
          </w:p>
        </w:tc>
        <w:tc>
          <w:tcPr>
            <w:tcW w:w="880" w:type="dxa"/>
          </w:tcPr>
          <w:p w14:paraId="671E7D3E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17B7AF9C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CD89F5A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1D663BEE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615D33A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14:paraId="3E5559FF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14:paraId="6B6A6446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  <w:p w14:paraId="6B95CD0F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  <w:r w:rsidRPr="00773F0F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2126" w:type="dxa"/>
          </w:tcPr>
          <w:p w14:paraId="6CE8AD8F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3557438E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6FC77B1F" w14:textId="77777777" w:rsidR="007F47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на ВКК </w:t>
            </w:r>
            <w:proofErr w:type="gramStart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обязательно  выше</w:t>
            </w:r>
            <w:proofErr w:type="gramEnd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уровня</w:t>
            </w:r>
          </w:p>
          <w:p w14:paraId="52CB3A9D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F470F" w:rsidRPr="00773F0F" w14:paraId="0A64D1E6" w14:textId="77777777" w:rsidTr="007F470F">
        <w:trPr>
          <w:trHeight w:val="253"/>
        </w:trPr>
        <w:tc>
          <w:tcPr>
            <w:tcW w:w="761" w:type="dxa"/>
          </w:tcPr>
          <w:p w14:paraId="2FBFC4C5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6043" w:type="dxa"/>
          </w:tcPr>
          <w:p w14:paraId="6AEC97C0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Наличие опубликованных статей, научных публикаций учащихся:</w:t>
            </w:r>
          </w:p>
          <w:p w14:paraId="118686F5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Интернет-публикации </w:t>
            </w:r>
          </w:p>
          <w:p w14:paraId="70F40F30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В научных сборниках</w:t>
            </w:r>
          </w:p>
        </w:tc>
        <w:tc>
          <w:tcPr>
            <w:tcW w:w="880" w:type="dxa"/>
          </w:tcPr>
          <w:p w14:paraId="5DF78864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C384A27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1681B49B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14:paraId="08FA4A4C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126" w:type="dxa"/>
          </w:tcPr>
          <w:p w14:paraId="0500EAA1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0F35CBA1" w14:textId="77777777" w:rsidR="007F47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1DD18840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470F" w:rsidRPr="00773F0F" w14:paraId="67D33CAC" w14:textId="77777777" w:rsidTr="007F470F">
        <w:trPr>
          <w:trHeight w:val="253"/>
        </w:trPr>
        <w:tc>
          <w:tcPr>
            <w:tcW w:w="761" w:type="dxa"/>
          </w:tcPr>
          <w:p w14:paraId="58D52571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6043" w:type="dxa"/>
          </w:tcPr>
          <w:p w14:paraId="040A456F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Результаты участия обучающихся и воспитанников в заочных олимпиадах, конкурсах (не менее 5 дипломов)</w:t>
            </w:r>
          </w:p>
        </w:tc>
        <w:tc>
          <w:tcPr>
            <w:tcW w:w="880" w:type="dxa"/>
          </w:tcPr>
          <w:p w14:paraId="19165D96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A11080E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2126" w:type="dxa"/>
          </w:tcPr>
          <w:p w14:paraId="4A6EBC47" w14:textId="77777777" w:rsidR="007F47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1539DCAB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470F" w:rsidRPr="00773F0F" w14:paraId="7D77C9AD" w14:textId="77777777" w:rsidTr="007F470F">
        <w:trPr>
          <w:trHeight w:val="253"/>
        </w:trPr>
        <w:tc>
          <w:tcPr>
            <w:tcW w:w="9813" w:type="dxa"/>
            <w:gridSpan w:val="4"/>
          </w:tcPr>
          <w:p w14:paraId="2DCB874D" w14:textId="77777777" w:rsidR="007F47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4124F44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b/>
                <w:lang w:eastAsia="ru-RU"/>
              </w:rPr>
              <w:t>2. Учебно-методическая работа.</w:t>
            </w:r>
          </w:p>
        </w:tc>
      </w:tr>
      <w:tr w:rsidR="007F470F" w:rsidRPr="00773F0F" w14:paraId="38F9AC0A" w14:textId="77777777" w:rsidTr="007F470F">
        <w:trPr>
          <w:trHeight w:val="1090"/>
        </w:trPr>
        <w:tc>
          <w:tcPr>
            <w:tcW w:w="761" w:type="dxa"/>
          </w:tcPr>
          <w:p w14:paraId="7780FA4A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6043" w:type="dxa"/>
          </w:tcPr>
          <w:p w14:paraId="2A0EE03F" w14:textId="77777777" w:rsidR="007F470F" w:rsidRPr="00773F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proofErr w:type="gramStart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экспериментальной  и</w:t>
            </w:r>
            <w:proofErr w:type="gramEnd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  инновационной деятельности</w:t>
            </w:r>
          </w:p>
          <w:p w14:paraId="17BD9201" w14:textId="77777777" w:rsidR="007F470F" w:rsidRPr="00773F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14:paraId="5E96DDEB" w14:textId="77777777" w:rsidR="007F470F" w:rsidRPr="00773F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</w:tc>
        <w:tc>
          <w:tcPr>
            <w:tcW w:w="880" w:type="dxa"/>
          </w:tcPr>
          <w:p w14:paraId="5CCC6AFE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317E52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6AC7E6C7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26" w:type="dxa"/>
          </w:tcPr>
          <w:p w14:paraId="11ED5C14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59F22170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7F470F" w:rsidRPr="00773F0F" w14:paraId="5DE49CF8" w14:textId="77777777" w:rsidTr="007F470F">
        <w:trPr>
          <w:trHeight w:val="1426"/>
        </w:trPr>
        <w:tc>
          <w:tcPr>
            <w:tcW w:w="761" w:type="dxa"/>
          </w:tcPr>
          <w:p w14:paraId="5D49DA1E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6043" w:type="dxa"/>
          </w:tcPr>
          <w:p w14:paraId="75418C9C" w14:textId="77777777" w:rsidR="007F470F" w:rsidRPr="00773F0F" w:rsidRDefault="007F470F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Методическое руководство группой педагогов:</w:t>
            </w:r>
          </w:p>
          <w:p w14:paraId="6EBC2319" w14:textId="77777777" w:rsidR="007F470F" w:rsidRPr="00773F0F" w:rsidRDefault="007F470F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Наставничество </w:t>
            </w:r>
          </w:p>
          <w:p w14:paraId="429B5B9C" w14:textId="77777777" w:rsidR="007F470F" w:rsidRPr="00773F0F" w:rsidRDefault="007F470F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Руководитель МО в школе</w:t>
            </w:r>
          </w:p>
          <w:p w14:paraId="5D164E4E" w14:textId="77777777" w:rsidR="007F470F" w:rsidRPr="00773F0F" w:rsidRDefault="007F470F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Руководитель МО муниципального уровня</w:t>
            </w:r>
          </w:p>
        </w:tc>
        <w:tc>
          <w:tcPr>
            <w:tcW w:w="880" w:type="dxa"/>
          </w:tcPr>
          <w:p w14:paraId="3BC6EFFC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9F174BB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14:paraId="1F181023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14:paraId="792FDF42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126" w:type="dxa"/>
          </w:tcPr>
          <w:p w14:paraId="3C94F14B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38F9B013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7F470F" w:rsidRPr="00773F0F" w14:paraId="7CD68340" w14:textId="77777777" w:rsidTr="007F470F">
        <w:trPr>
          <w:trHeight w:val="253"/>
        </w:trPr>
        <w:tc>
          <w:tcPr>
            <w:tcW w:w="761" w:type="dxa"/>
          </w:tcPr>
          <w:p w14:paraId="2666CEA8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6043" w:type="dxa"/>
          </w:tcPr>
          <w:p w14:paraId="5112C079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Участие в экспертных комиссиях:</w:t>
            </w:r>
          </w:p>
          <w:p w14:paraId="576EB9B2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внутреннего уровня</w:t>
            </w:r>
          </w:p>
          <w:p w14:paraId="4DD6D667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уровня </w:t>
            </w:r>
          </w:p>
          <w:p w14:paraId="45EC071B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регионального уровня </w:t>
            </w:r>
          </w:p>
          <w:p w14:paraId="0AD980E9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Эксперты ЕГЭ, члены ГЭК</w:t>
            </w:r>
          </w:p>
          <w:p w14:paraId="553325E9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Эксперты по аттестации</w:t>
            </w:r>
          </w:p>
        </w:tc>
        <w:tc>
          <w:tcPr>
            <w:tcW w:w="880" w:type="dxa"/>
          </w:tcPr>
          <w:p w14:paraId="26424F7C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8F01AD7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14:paraId="0E429F4C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14:paraId="2CE5DD62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14:paraId="096AC9FA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  <w:p w14:paraId="60D33956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2126" w:type="dxa"/>
          </w:tcPr>
          <w:p w14:paraId="224B76F4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441F38E5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7F470F" w:rsidRPr="00773F0F" w14:paraId="40EB215D" w14:textId="77777777" w:rsidTr="007F470F">
        <w:trPr>
          <w:trHeight w:val="253"/>
        </w:trPr>
        <w:tc>
          <w:tcPr>
            <w:tcW w:w="761" w:type="dxa"/>
          </w:tcPr>
          <w:p w14:paraId="4C763B31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6043" w:type="dxa"/>
          </w:tcPr>
          <w:p w14:paraId="6EC993E6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Использование ИКТ в образовательном процессе</w:t>
            </w:r>
          </w:p>
          <w:p w14:paraId="463BDB3C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Курсы ПК</w:t>
            </w:r>
          </w:p>
          <w:p w14:paraId="0156703B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Курсы ИКТ</w:t>
            </w:r>
          </w:p>
        </w:tc>
        <w:tc>
          <w:tcPr>
            <w:tcW w:w="880" w:type="dxa"/>
          </w:tcPr>
          <w:p w14:paraId="6C1C3C55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12436BDD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14:paraId="3F8DBA5A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126" w:type="dxa"/>
          </w:tcPr>
          <w:p w14:paraId="3B32E9F5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2B463EFC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7F470F" w:rsidRPr="00773F0F" w14:paraId="1C03418F" w14:textId="77777777" w:rsidTr="007F470F">
        <w:trPr>
          <w:trHeight w:val="253"/>
        </w:trPr>
        <w:tc>
          <w:tcPr>
            <w:tcW w:w="9813" w:type="dxa"/>
            <w:gridSpan w:val="4"/>
          </w:tcPr>
          <w:p w14:paraId="176BC222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b/>
                <w:lang w:eastAsia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7F470F" w:rsidRPr="00773F0F" w14:paraId="398C306E" w14:textId="77777777" w:rsidTr="007F470F">
        <w:trPr>
          <w:trHeight w:val="253"/>
        </w:trPr>
        <w:tc>
          <w:tcPr>
            <w:tcW w:w="761" w:type="dxa"/>
          </w:tcPr>
          <w:p w14:paraId="43F6CF0F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6043" w:type="dxa"/>
          </w:tcPr>
          <w:p w14:paraId="6E72508F" w14:textId="77777777" w:rsidR="007F470F" w:rsidRPr="00773F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Выступления на научно-практических конференциях, семинарах, МО:</w:t>
            </w:r>
          </w:p>
          <w:p w14:paraId="32895D2F" w14:textId="77777777" w:rsidR="007F470F" w:rsidRPr="00773F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Внутренний уровень не менее 4 выступлений </w:t>
            </w:r>
          </w:p>
          <w:p w14:paraId="5AC8A8D1" w14:textId="77777777" w:rsidR="007F470F" w:rsidRPr="00773F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Муниципальный  уровень</w:t>
            </w:r>
            <w:proofErr w:type="gramEnd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 3 выступлений </w:t>
            </w:r>
          </w:p>
          <w:p w14:paraId="5F014479" w14:textId="77777777" w:rsidR="007F470F" w:rsidRPr="00773F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Региональный  уровень</w:t>
            </w:r>
            <w:proofErr w:type="gramEnd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EACBB09" w14:textId="77777777" w:rsidR="007F470F" w:rsidRPr="00773F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880" w:type="dxa"/>
          </w:tcPr>
          <w:p w14:paraId="53902362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AA3BA5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BF0900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37C91998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38E7B8D5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14:paraId="2CAA8A56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126" w:type="dxa"/>
          </w:tcPr>
          <w:p w14:paraId="2589DF9C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35541965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765F1A98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на ВКК </w:t>
            </w:r>
            <w:proofErr w:type="gramStart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обязательно  выше</w:t>
            </w:r>
            <w:proofErr w:type="gramEnd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уровня </w:t>
            </w:r>
          </w:p>
        </w:tc>
      </w:tr>
      <w:tr w:rsidR="007F470F" w:rsidRPr="00773F0F" w14:paraId="10AEB635" w14:textId="77777777" w:rsidTr="007F470F">
        <w:trPr>
          <w:trHeight w:val="253"/>
        </w:trPr>
        <w:tc>
          <w:tcPr>
            <w:tcW w:w="761" w:type="dxa"/>
          </w:tcPr>
          <w:p w14:paraId="522AC580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6043" w:type="dxa"/>
          </w:tcPr>
          <w:p w14:paraId="4DE79BA9" w14:textId="77777777" w:rsidR="007F470F" w:rsidRPr="00773F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Открытые </w:t>
            </w:r>
            <w:proofErr w:type="gramStart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уроки  и</w:t>
            </w:r>
            <w:proofErr w:type="gramEnd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  мастер-классы:</w:t>
            </w:r>
          </w:p>
          <w:p w14:paraId="494B8C45" w14:textId="77777777" w:rsidR="007F470F" w:rsidRPr="00773F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Внутренний уровень (не менее 4-х): </w:t>
            </w:r>
          </w:p>
          <w:p w14:paraId="7250FFCA" w14:textId="77777777" w:rsidR="007F47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Муниципальный (не менее 2-х):</w:t>
            </w:r>
          </w:p>
          <w:p w14:paraId="2871E896" w14:textId="77777777" w:rsidR="007F470F" w:rsidRPr="00773F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14:paraId="34F4943D" w14:textId="77777777" w:rsidR="007F470F" w:rsidRPr="00773F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880" w:type="dxa"/>
          </w:tcPr>
          <w:p w14:paraId="25E7C885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04606C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6AF3DB5C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2833473E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14:paraId="5240E1E0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126" w:type="dxa"/>
          </w:tcPr>
          <w:p w14:paraId="1E262BBD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3968B193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00712BEC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на ВКК </w:t>
            </w:r>
            <w:proofErr w:type="gramStart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обязательно  выше</w:t>
            </w:r>
            <w:proofErr w:type="gramEnd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уровня</w:t>
            </w:r>
          </w:p>
        </w:tc>
      </w:tr>
      <w:tr w:rsidR="007F470F" w:rsidRPr="00773F0F" w14:paraId="09EE68FB" w14:textId="77777777" w:rsidTr="007F470F">
        <w:trPr>
          <w:trHeight w:val="1028"/>
        </w:trPr>
        <w:tc>
          <w:tcPr>
            <w:tcW w:w="761" w:type="dxa"/>
          </w:tcPr>
          <w:p w14:paraId="1990CEF2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6043" w:type="dxa"/>
          </w:tcPr>
          <w:p w14:paraId="635FE806" w14:textId="77777777" w:rsidR="007F470F" w:rsidRPr="00773F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Публикации </w:t>
            </w:r>
          </w:p>
          <w:p w14:paraId="71552906" w14:textId="77777777" w:rsidR="007F470F" w:rsidRPr="00773F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интернет-публикации</w:t>
            </w:r>
          </w:p>
          <w:p w14:paraId="6B13B07B" w14:textId="77777777" w:rsidR="007F470F" w:rsidRPr="00773F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методические разработки </w:t>
            </w:r>
          </w:p>
          <w:p w14:paraId="6D664EB3" w14:textId="77777777" w:rsidR="007F470F" w:rsidRPr="00773F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научные статьи</w:t>
            </w:r>
          </w:p>
        </w:tc>
        <w:tc>
          <w:tcPr>
            <w:tcW w:w="880" w:type="dxa"/>
          </w:tcPr>
          <w:p w14:paraId="08E61826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392BAA" w14:textId="77777777" w:rsidR="007F470F" w:rsidRPr="00773F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724D0BFF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10D21D91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26" w:type="dxa"/>
          </w:tcPr>
          <w:p w14:paraId="67C4F4C0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7F470F" w:rsidRPr="00773F0F" w14:paraId="6F89D61C" w14:textId="77777777" w:rsidTr="007F470F">
        <w:trPr>
          <w:trHeight w:val="343"/>
        </w:trPr>
        <w:tc>
          <w:tcPr>
            <w:tcW w:w="761" w:type="dxa"/>
          </w:tcPr>
          <w:p w14:paraId="1A3E28FF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6043" w:type="dxa"/>
          </w:tcPr>
          <w:p w14:paraId="5DB780DF" w14:textId="77777777" w:rsidR="007F470F" w:rsidRPr="00773F0F" w:rsidRDefault="007F470F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Наличие изданного учебника, учебного пособия</w:t>
            </w:r>
          </w:p>
        </w:tc>
        <w:tc>
          <w:tcPr>
            <w:tcW w:w="880" w:type="dxa"/>
          </w:tcPr>
          <w:p w14:paraId="63D7DABA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6" w:type="dxa"/>
          </w:tcPr>
          <w:p w14:paraId="6AEF0B1A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бессрочно </w:t>
            </w:r>
          </w:p>
        </w:tc>
      </w:tr>
      <w:tr w:rsidR="007F470F" w:rsidRPr="00773F0F" w14:paraId="19B78C18" w14:textId="77777777" w:rsidTr="007F470F">
        <w:trPr>
          <w:trHeight w:val="1220"/>
        </w:trPr>
        <w:tc>
          <w:tcPr>
            <w:tcW w:w="761" w:type="dxa"/>
          </w:tcPr>
          <w:p w14:paraId="15E7DF25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6043" w:type="dxa"/>
          </w:tcPr>
          <w:p w14:paraId="7B68425D" w14:textId="77777777" w:rsidR="007F470F" w:rsidRPr="00773F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квалификации:</w:t>
            </w:r>
          </w:p>
          <w:p w14:paraId="69C6E544" w14:textId="77777777" w:rsidR="007F470F" w:rsidRPr="00773F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Курсы ПК по направлению деятельности</w:t>
            </w:r>
          </w:p>
          <w:p w14:paraId="0E5648BC" w14:textId="77777777" w:rsidR="007F470F" w:rsidRPr="00773F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ИКТ</w:t>
            </w:r>
          </w:p>
          <w:p w14:paraId="1F30FE69" w14:textId="77777777" w:rsidR="007F470F" w:rsidRPr="00773F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Кандидат наук -</w:t>
            </w:r>
          </w:p>
        </w:tc>
        <w:tc>
          <w:tcPr>
            <w:tcW w:w="880" w:type="dxa"/>
          </w:tcPr>
          <w:p w14:paraId="359CB8C5" w14:textId="77777777" w:rsidR="007F470F" w:rsidRPr="00773F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692100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5423E91F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00B3283A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741AE400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A9D747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14:paraId="7CB486CC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773F0F">
              <w:rPr>
                <w:rFonts w:ascii="Times New Roman" w:eastAsia="Times New Roman" w:hAnsi="Times New Roman" w:cs="Times New Roman"/>
                <w:bCs/>
                <w:lang w:eastAsia="ru-RU"/>
              </w:rPr>
              <w:t>межаттестационный</w:t>
            </w:r>
            <w:proofErr w:type="spellEnd"/>
            <w:r w:rsidRPr="00773F0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период</w:t>
            </w:r>
          </w:p>
          <w:p w14:paraId="34A42F4E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bCs/>
                <w:lang w:eastAsia="ru-RU"/>
              </w:rPr>
              <w:t>Отметить все подходящие варианты</w:t>
            </w:r>
          </w:p>
        </w:tc>
      </w:tr>
      <w:tr w:rsidR="007F470F" w:rsidRPr="00773F0F" w14:paraId="04E5DF23" w14:textId="77777777" w:rsidTr="007F470F">
        <w:trPr>
          <w:trHeight w:val="326"/>
        </w:trPr>
        <w:tc>
          <w:tcPr>
            <w:tcW w:w="9813" w:type="dxa"/>
            <w:gridSpan w:val="4"/>
          </w:tcPr>
          <w:p w14:paraId="31863682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b/>
                <w:lang w:eastAsia="ru-RU"/>
              </w:rPr>
              <w:t>4. Конкурсы профессионального мастерства</w:t>
            </w:r>
          </w:p>
        </w:tc>
      </w:tr>
      <w:tr w:rsidR="007F470F" w:rsidRPr="00773F0F" w14:paraId="7EDFE217" w14:textId="77777777" w:rsidTr="007F470F">
        <w:trPr>
          <w:trHeight w:val="983"/>
        </w:trPr>
        <w:tc>
          <w:tcPr>
            <w:tcW w:w="761" w:type="dxa"/>
          </w:tcPr>
          <w:p w14:paraId="01AE0741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6043" w:type="dxa"/>
          </w:tcPr>
          <w:p w14:paraId="0C58EB4F" w14:textId="77777777" w:rsidR="007F470F" w:rsidRPr="00773F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Результативность участия в </w:t>
            </w:r>
            <w:proofErr w:type="gramStart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профессиональном  конкурсе</w:t>
            </w:r>
            <w:proofErr w:type="gramEnd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 «Педагог года»:</w:t>
            </w:r>
          </w:p>
          <w:p w14:paraId="4A47ED00" w14:textId="77777777" w:rsidR="007F470F" w:rsidRPr="00773F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победитель/призер конкурса внутреннего этапа</w:t>
            </w:r>
          </w:p>
          <w:p w14:paraId="445BE56B" w14:textId="77777777" w:rsidR="007F470F" w:rsidRPr="00773F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победитель/призер конкурса муниципального этапа</w:t>
            </w:r>
          </w:p>
          <w:p w14:paraId="147D0EEB" w14:textId="77777777" w:rsidR="007F470F" w:rsidRPr="00773F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победитель/призер регионального конкурса </w:t>
            </w:r>
          </w:p>
          <w:p w14:paraId="1CB20712" w14:textId="77777777" w:rsidR="007F470F" w:rsidRPr="00773F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победитель/призер всероссийского конкурса, проводимого Министерством образования и науки РФ</w:t>
            </w:r>
          </w:p>
        </w:tc>
        <w:tc>
          <w:tcPr>
            <w:tcW w:w="880" w:type="dxa"/>
          </w:tcPr>
          <w:p w14:paraId="74C5EBC4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F2C12D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E9C8AA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31C4227C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14:paraId="4C6BCB22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  <w:p w14:paraId="5E5CBA41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6" w:type="dxa"/>
          </w:tcPr>
          <w:p w14:paraId="266246D3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</w:t>
            </w:r>
            <w:proofErr w:type="spellStart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2343E61E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(по наивысшему результату) </w:t>
            </w:r>
          </w:p>
        </w:tc>
      </w:tr>
      <w:tr w:rsidR="007F470F" w:rsidRPr="00773F0F" w14:paraId="11EE8D23" w14:textId="77777777" w:rsidTr="007F470F">
        <w:trPr>
          <w:trHeight w:val="705"/>
        </w:trPr>
        <w:tc>
          <w:tcPr>
            <w:tcW w:w="761" w:type="dxa"/>
          </w:tcPr>
          <w:p w14:paraId="6DF17A59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</w:t>
            </w:r>
          </w:p>
        </w:tc>
        <w:tc>
          <w:tcPr>
            <w:tcW w:w="6043" w:type="dxa"/>
          </w:tcPr>
          <w:p w14:paraId="63EF9B0C" w14:textId="77777777" w:rsidR="007F470F" w:rsidRPr="00773F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профессиональных конкурсах:</w:t>
            </w:r>
          </w:p>
          <w:p w14:paraId="7A1BF8CB" w14:textId="77777777" w:rsidR="007F470F" w:rsidRPr="00773F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муниципального уровня </w:t>
            </w:r>
          </w:p>
          <w:p w14:paraId="1E2470FE" w14:textId="77777777" w:rsidR="007F470F" w:rsidRPr="00773F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Победитель/призер регионального уровня</w:t>
            </w:r>
          </w:p>
          <w:p w14:paraId="770F93D1" w14:textId="77777777" w:rsidR="007F470F" w:rsidRPr="00773F0F" w:rsidRDefault="007F470F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Победитель/призер всероссийского уровня</w:t>
            </w:r>
          </w:p>
        </w:tc>
        <w:tc>
          <w:tcPr>
            <w:tcW w:w="880" w:type="dxa"/>
          </w:tcPr>
          <w:p w14:paraId="2BA6A712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6437FB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26C454E1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54F8F429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26" w:type="dxa"/>
          </w:tcPr>
          <w:p w14:paraId="6DBB9A1D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511446D7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7F470F" w:rsidRPr="00773F0F" w14:paraId="7E8378A3" w14:textId="77777777" w:rsidTr="007F470F">
        <w:trPr>
          <w:trHeight w:val="335"/>
        </w:trPr>
        <w:tc>
          <w:tcPr>
            <w:tcW w:w="9813" w:type="dxa"/>
            <w:gridSpan w:val="4"/>
          </w:tcPr>
          <w:p w14:paraId="07A921D4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b/>
                <w:lang w:eastAsia="ru-RU"/>
              </w:rPr>
              <w:t>5.Работа с детьми с ОВЗ и из СНС</w:t>
            </w:r>
          </w:p>
        </w:tc>
      </w:tr>
      <w:tr w:rsidR="007F470F" w:rsidRPr="00773F0F" w14:paraId="41C8FC77" w14:textId="77777777" w:rsidTr="007F470F">
        <w:trPr>
          <w:trHeight w:val="253"/>
        </w:trPr>
        <w:tc>
          <w:tcPr>
            <w:tcW w:w="761" w:type="dxa"/>
          </w:tcPr>
          <w:p w14:paraId="14B7EF04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6043" w:type="dxa"/>
          </w:tcPr>
          <w:p w14:paraId="6F593235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 Работа с детьми с ОВЗ и из СНС</w:t>
            </w:r>
          </w:p>
        </w:tc>
        <w:tc>
          <w:tcPr>
            <w:tcW w:w="880" w:type="dxa"/>
          </w:tcPr>
          <w:p w14:paraId="4BE81F94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26" w:type="dxa"/>
          </w:tcPr>
          <w:p w14:paraId="23104237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Заключение психолого-медико-педагогической комиссии; справки из КДН или ПДН)</w:t>
            </w:r>
          </w:p>
        </w:tc>
      </w:tr>
      <w:tr w:rsidR="007F470F" w:rsidRPr="00773F0F" w14:paraId="1025B1EC" w14:textId="77777777" w:rsidTr="007F470F">
        <w:trPr>
          <w:trHeight w:val="253"/>
        </w:trPr>
        <w:tc>
          <w:tcPr>
            <w:tcW w:w="9813" w:type="dxa"/>
            <w:gridSpan w:val="4"/>
          </w:tcPr>
          <w:p w14:paraId="568A3BD1" w14:textId="77777777" w:rsidR="007F470F" w:rsidRPr="00773F0F" w:rsidRDefault="007F470F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b/>
                <w:lang w:eastAsia="ru-RU"/>
              </w:rPr>
              <w:t>6. Награды и поощрения за успехи в профессиональной деятельности</w:t>
            </w:r>
          </w:p>
        </w:tc>
      </w:tr>
      <w:tr w:rsidR="007F470F" w:rsidRPr="00773F0F" w14:paraId="5C6C20D5" w14:textId="77777777" w:rsidTr="007F470F">
        <w:trPr>
          <w:trHeight w:val="1769"/>
        </w:trPr>
        <w:tc>
          <w:tcPr>
            <w:tcW w:w="761" w:type="dxa"/>
          </w:tcPr>
          <w:p w14:paraId="11275AEB" w14:textId="77777777" w:rsidR="007F470F" w:rsidRPr="00773F0F" w:rsidRDefault="007F470F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6043" w:type="dxa"/>
          </w:tcPr>
          <w:p w14:paraId="2DD794FB" w14:textId="77777777" w:rsidR="007F470F" w:rsidRPr="00773F0F" w:rsidRDefault="007F470F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14:paraId="427B3015" w14:textId="77777777" w:rsidR="007F470F" w:rsidRPr="00773F0F" w:rsidRDefault="007F470F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773F0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14:paraId="0AF079BD" w14:textId="77777777" w:rsidR="007F470F" w:rsidRPr="00773F0F" w:rsidRDefault="007F470F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773F0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14:paraId="467AEE8C" w14:textId="77777777" w:rsidR="007F470F" w:rsidRPr="00773F0F" w:rsidRDefault="007F470F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Звания</w:t>
            </w: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, Премия Главы РК, </w:t>
            </w:r>
          </w:p>
          <w:p w14:paraId="751E551C" w14:textId="77777777" w:rsidR="007F470F" w:rsidRPr="00773F0F" w:rsidRDefault="007F470F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880" w:type="dxa"/>
          </w:tcPr>
          <w:p w14:paraId="27B414BA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8BD94B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0A1BF528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6D98AA03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14BF34EC" w14:textId="77777777" w:rsidR="007F470F" w:rsidRPr="00773F0F" w:rsidRDefault="007F470F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</w:tcPr>
          <w:p w14:paraId="065DF0B8" w14:textId="77777777" w:rsidR="007F470F" w:rsidRPr="00773F0F" w:rsidRDefault="007F470F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5CE8720C" w14:textId="77777777" w:rsidR="007F470F" w:rsidRPr="00773F0F" w:rsidRDefault="007F470F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F0F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7F470F" w:rsidRPr="00773F0F" w14:paraId="366CD141" w14:textId="77777777" w:rsidTr="007F470F">
        <w:trPr>
          <w:trHeight w:val="808"/>
        </w:trPr>
        <w:tc>
          <w:tcPr>
            <w:tcW w:w="9813" w:type="dxa"/>
            <w:gridSpan w:val="4"/>
          </w:tcPr>
          <w:p w14:paraId="3B34697D" w14:textId="77777777" w:rsidR="007F470F" w:rsidRDefault="007F470F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 дополнительного образования</w:t>
            </w:r>
            <w:r w:rsidRPr="00773F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1КК</w:t>
            </w:r>
            <w:r w:rsidRPr="00773F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-250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баллов</w:t>
            </w:r>
            <w:r w:rsidRPr="00773F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ВКК–</w:t>
            </w:r>
            <w:r w:rsidRPr="00773F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450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баллов.</w:t>
            </w:r>
          </w:p>
          <w:p w14:paraId="64BFBFA4" w14:textId="77777777" w:rsidR="007F470F" w:rsidRDefault="007F470F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Преподаватель организации дополнительного образования: 1КК</w:t>
            </w:r>
            <w:r w:rsidRPr="00773F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-250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баллов</w:t>
            </w:r>
            <w:r w:rsidRPr="00773F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</w:p>
          <w:p w14:paraId="2B27F19D" w14:textId="77777777" w:rsidR="007F470F" w:rsidRPr="00006F01" w:rsidRDefault="007F470F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ВКК –</w:t>
            </w:r>
            <w:r w:rsidRPr="00773F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450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баллов.</w:t>
            </w:r>
          </w:p>
        </w:tc>
      </w:tr>
    </w:tbl>
    <w:p w14:paraId="393AA756" w14:textId="77777777" w:rsidR="001C3F63" w:rsidRDefault="001C3F63"/>
    <w:sectPr w:rsidR="001C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059F"/>
    <w:multiLevelType w:val="hybridMultilevel"/>
    <w:tmpl w:val="178CD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69"/>
    <w:rsid w:val="001200A8"/>
    <w:rsid w:val="001C3F63"/>
    <w:rsid w:val="005B5369"/>
    <w:rsid w:val="007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101E"/>
  <w15:chartTrackingRefBased/>
  <w15:docId w15:val="{03198622-3C32-41A2-A453-5B1B2624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70F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1200A8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200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00A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00A8"/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200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200A8"/>
    <w:rPr>
      <w:rFonts w:ascii="Cambria" w:eastAsia="Times New Roman" w:hAnsi="Cambria"/>
      <w:b/>
      <w:bCs/>
      <w:color w:val="4F81BD"/>
    </w:rPr>
  </w:style>
  <w:style w:type="character" w:styleId="a3">
    <w:name w:val="Strong"/>
    <w:basedOn w:val="a0"/>
    <w:uiPriority w:val="99"/>
    <w:qFormat/>
    <w:rsid w:val="001200A8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200A8"/>
    <w:rPr>
      <w:rFonts w:cs="Times New Roman"/>
      <w:i/>
      <w:iCs/>
    </w:rPr>
  </w:style>
  <w:style w:type="paragraph" w:styleId="a5">
    <w:name w:val="No Spacing"/>
    <w:uiPriority w:val="99"/>
    <w:qFormat/>
    <w:rsid w:val="001200A8"/>
    <w:rPr>
      <w:rFonts w:eastAsia="Times New Roman" w:cs="Calibri"/>
    </w:rPr>
  </w:style>
  <w:style w:type="paragraph" w:styleId="a6">
    <w:name w:val="List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  <w:ind w:left="720" w:hanging="239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Гога</dc:creator>
  <cp:keywords/>
  <dc:description/>
  <cp:lastModifiedBy>Гога</cp:lastModifiedBy>
  <cp:revision>2</cp:revision>
  <dcterms:created xsi:type="dcterms:W3CDTF">2025-09-11T12:07:00Z</dcterms:created>
  <dcterms:modified xsi:type="dcterms:W3CDTF">2025-09-11T12:08:00Z</dcterms:modified>
</cp:coreProperties>
</file>